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Gineso Cond Book" w:cs="Gineso Cond Book" w:eastAsia="Gineso Cond Book" w:hAnsi="Gineso Cond Book"/>
          <w:b w:val="1"/>
        </w:rPr>
      </w:pPr>
      <w:r w:rsidDel="00000000" w:rsidR="00000000" w:rsidRPr="00000000">
        <w:rPr>
          <w:rtl w:val="0"/>
        </w:rPr>
      </w:r>
    </w:p>
    <w:p w:rsidR="00000000" w:rsidDel="00000000" w:rsidP="00000000" w:rsidRDefault="00000000" w:rsidRPr="00000000" w14:paraId="00000002">
      <w:pPr>
        <w:jc w:val="center"/>
        <w:rPr>
          <w:rFonts w:ascii="Gineso Cond Book" w:cs="Gineso Cond Book" w:eastAsia="Gineso Cond Book" w:hAnsi="Gineso Cond Book"/>
          <w:b w:val="1"/>
        </w:rPr>
      </w:pPr>
      <w:r w:rsidDel="00000000" w:rsidR="00000000" w:rsidRPr="00000000">
        <w:rPr>
          <w:rFonts w:ascii="Gineso Cond Book" w:cs="Gineso Cond Book" w:eastAsia="Gineso Cond Book" w:hAnsi="Gineso Cond Book"/>
          <w:b w:val="1"/>
          <w:rtl w:val="0"/>
        </w:rPr>
        <w:t xml:space="preserve">GREEN RFP SUBMISSION FORM</w:t>
      </w:r>
    </w:p>
    <w:p w:rsidR="00000000" w:rsidDel="00000000" w:rsidP="00000000" w:rsidRDefault="00000000" w:rsidRPr="00000000" w14:paraId="00000003">
      <w:pPr>
        <w:jc w:val="center"/>
        <w:rPr>
          <w:rFonts w:ascii="Gineso Cond Book" w:cs="Gineso Cond Book" w:eastAsia="Gineso Cond Book" w:hAnsi="Gineso Cond Book"/>
          <w:sz w:val="14"/>
          <w:szCs w:val="14"/>
        </w:rPr>
      </w:pPr>
      <w:r w:rsidDel="00000000" w:rsidR="00000000" w:rsidRPr="00000000">
        <w:rPr>
          <w:rtl w:val="0"/>
        </w:rPr>
      </w:r>
    </w:p>
    <w:tbl>
      <w:tblPr>
        <w:tblStyle w:val="Table1"/>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06"/>
        <w:gridCol w:w="236"/>
        <w:gridCol w:w="1828"/>
        <w:gridCol w:w="3480"/>
        <w:tblGridChange w:id="0">
          <w:tblGrid>
            <w:gridCol w:w="3806"/>
            <w:gridCol w:w="236"/>
            <w:gridCol w:w="1828"/>
            <w:gridCol w:w="3480"/>
          </w:tblGrid>
        </w:tblGridChange>
      </w:tblGrid>
      <w:tr>
        <w:trPr>
          <w:cantSplit w:val="0"/>
          <w:tblHeader w:val="0"/>
        </w:trPr>
        <w:tc>
          <w:tcPr>
            <w:gridSpan w:val="4"/>
            <w:tcBorders>
              <w:top w:color="000000" w:space="0" w:sz="4" w:val="single"/>
              <w:left w:color="000000" w:space="0" w:sz="4" w:val="single"/>
              <w:bottom w:color="000000" w:space="0" w:sz="4" w:val="single"/>
              <w:right w:color="000000" w:space="0" w:sz="4" w:val="single"/>
            </w:tcBorders>
            <w:shd w:fill="006600" w:val="clear"/>
          </w:tcPr>
          <w:p w:rsidR="00000000" w:rsidDel="00000000" w:rsidP="00000000" w:rsidRDefault="00000000" w:rsidRPr="00000000" w14:paraId="00000004">
            <w:pPr>
              <w:spacing w:line="276" w:lineRule="auto"/>
              <w:rPr>
                <w:rFonts w:ascii="Gineso Cond Book" w:cs="Gineso Cond Book" w:eastAsia="Gineso Cond Book" w:hAnsi="Gineso Cond Book"/>
                <w:b w:val="1"/>
                <w:color w:val="ffffff"/>
                <w:sz w:val="18"/>
                <w:szCs w:val="18"/>
                <w:u w:val="single"/>
              </w:rPr>
            </w:pPr>
            <w:r w:rsidDel="00000000" w:rsidR="00000000" w:rsidRPr="00000000">
              <w:rPr>
                <w:rFonts w:ascii="Gineso Cond Book" w:cs="Gineso Cond Book" w:eastAsia="Gineso Cond Book" w:hAnsi="Gineso Cond Book"/>
                <w:b w:val="1"/>
                <w:color w:val="ffffff"/>
                <w:sz w:val="18"/>
                <w:szCs w:val="18"/>
                <w:u w:val="single"/>
                <w:rtl w:val="0"/>
              </w:rPr>
              <w:t xml:space="preserve">Part I- General Information:</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8">
            <w:pPr>
              <w:spacing w:line="276" w:lineRule="auto"/>
              <w:jc w:val="right"/>
              <w:rPr>
                <w:rFonts w:ascii="Gineso Cond Book" w:cs="Gineso Cond Book" w:eastAsia="Gineso Cond Book" w:hAnsi="Gineso Cond Book"/>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9">
            <w:pPr>
              <w:spacing w:line="276" w:lineRule="auto"/>
              <w:rPr>
                <w:rFonts w:ascii="Gineso Cond Book" w:cs="Gineso Cond Book" w:eastAsia="Gineso Cond Book" w:hAnsi="Gineso Cond Book"/>
                <w:sz w:val="18"/>
                <w:szCs w:val="18"/>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0A">
            <w:pPr>
              <w:spacing w:line="276" w:lineRule="auto"/>
              <w:rPr>
                <w:rFonts w:ascii="Gineso Cond Book" w:cs="Gineso Cond Book" w:eastAsia="Gineso Cond Book" w:hAnsi="Gineso Cond Book"/>
                <w:sz w:val="18"/>
                <w:szCs w:val="18"/>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C">
            <w:pPr>
              <w:spacing w:line="276" w:lineRule="auto"/>
              <w:jc w:val="right"/>
              <w:rPr>
                <w:rFonts w:ascii="Gineso Cond Book" w:cs="Gineso Cond Book" w:eastAsia="Gineso Cond Book" w:hAnsi="Gineso Cond Book"/>
                <w:b w:val="1"/>
                <w:sz w:val="18"/>
                <w:szCs w:val="18"/>
              </w:rPr>
            </w:pPr>
            <w:r w:rsidDel="00000000" w:rsidR="00000000" w:rsidRPr="00000000">
              <w:rPr>
                <w:rFonts w:ascii="Gineso Cond Book" w:cs="Gineso Cond Book" w:eastAsia="Gineso Cond Book" w:hAnsi="Gineso Cond Book"/>
                <w:b w:val="1"/>
                <w:sz w:val="18"/>
                <w:szCs w:val="18"/>
                <w:rtl w:val="0"/>
              </w:rPr>
              <w:t xml:space="preserve">Name of Student Organization</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0D">
            <w:pPr>
              <w:spacing w:line="276" w:lineRule="auto"/>
              <w:rPr>
                <w:rFonts w:ascii="Gineso Cond Book" w:cs="Gineso Cond Book" w:eastAsia="Gineso Cond Book" w:hAnsi="Gineso Cond Book"/>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E">
            <w:pPr>
              <w:spacing w:line="276" w:lineRule="auto"/>
              <w:rPr>
                <w:rFonts w:ascii="Gineso Cond Light" w:cs="Gineso Cond Light" w:eastAsia="Gineso Cond Light" w:hAnsi="Gineso Cond Light"/>
                <w:sz w:val="18"/>
                <w:szCs w:val="18"/>
              </w:rPr>
            </w:pPr>
            <w:r w:rsidDel="00000000" w:rsidR="00000000" w:rsidRPr="00000000">
              <w:rPr>
                <w:rFonts w:ascii="Gineso Cond Light" w:cs="Gineso Cond Light" w:eastAsia="Gineso Cond Light" w:hAnsi="Gineso Cond Light"/>
                <w:sz w:val="18"/>
                <w:szCs w:val="18"/>
                <w:rtl w:val="0"/>
              </w:rPr>
              <w:t xml:space="preserve">Team SLAAK, MGT 2354</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0">
            <w:pPr>
              <w:spacing w:line="276" w:lineRule="auto"/>
              <w:jc w:val="right"/>
              <w:rPr>
                <w:rFonts w:ascii="Gineso Cond Book" w:cs="Gineso Cond Book" w:eastAsia="Gineso Cond Book" w:hAnsi="Gineso Cond Book"/>
                <w:b w:val="1"/>
                <w:sz w:val="18"/>
                <w:szCs w:val="18"/>
              </w:rPr>
            </w:pPr>
            <w:r w:rsidDel="00000000" w:rsidR="00000000" w:rsidRPr="00000000">
              <w:rPr>
                <w:rFonts w:ascii="Gineso Cond Book" w:cs="Gineso Cond Book" w:eastAsia="Gineso Cond Book" w:hAnsi="Gineso Cond Book"/>
                <w:b w:val="1"/>
                <w:sz w:val="18"/>
                <w:szCs w:val="18"/>
                <w:rtl w:val="0"/>
              </w:rPr>
              <w:t xml:space="preserve">Contact/Responsible Person</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11">
            <w:pPr>
              <w:spacing w:line="276" w:lineRule="auto"/>
              <w:rPr>
                <w:rFonts w:ascii="Gineso Cond Book" w:cs="Gineso Cond Book" w:eastAsia="Gineso Cond Book" w:hAnsi="Gineso Cond Book"/>
                <w:b w:val="1"/>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2">
            <w:pPr>
              <w:spacing w:line="276" w:lineRule="auto"/>
              <w:rPr>
                <w:rFonts w:ascii="Gineso Cond Light" w:cs="Gineso Cond Light" w:eastAsia="Gineso Cond Light" w:hAnsi="Gineso Cond Light"/>
                <w:b w:val="1"/>
                <w:sz w:val="18"/>
                <w:szCs w:val="18"/>
              </w:rPr>
            </w:pPr>
            <w:r w:rsidDel="00000000" w:rsidR="00000000" w:rsidRPr="00000000">
              <w:rPr>
                <w:rFonts w:ascii="Gineso Cond Light" w:cs="Gineso Cond Light" w:eastAsia="Gineso Cond Light" w:hAnsi="Gineso Cond Light"/>
                <w:b w:val="1"/>
                <w:sz w:val="18"/>
                <w:szCs w:val="18"/>
                <w:rtl w:val="0"/>
              </w:rPr>
              <w:t xml:space="preserve">Arianna Wright, Lane Robertson Katie Adams, Lauren Scott, and Simar Raheja </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4">
            <w:pPr>
              <w:spacing w:line="276" w:lineRule="auto"/>
              <w:jc w:val="right"/>
              <w:rPr>
                <w:rFonts w:ascii="Gineso Cond Book" w:cs="Gineso Cond Book" w:eastAsia="Gineso Cond Book" w:hAnsi="Gineso Cond Book"/>
                <w:b w:val="1"/>
                <w:sz w:val="18"/>
                <w:szCs w:val="18"/>
              </w:rPr>
            </w:pPr>
            <w:r w:rsidDel="00000000" w:rsidR="00000000" w:rsidRPr="00000000">
              <w:rPr>
                <w:rFonts w:ascii="Gineso Cond Book" w:cs="Gineso Cond Book" w:eastAsia="Gineso Cond Book" w:hAnsi="Gineso Cond Book"/>
                <w:b w:val="1"/>
                <w:sz w:val="18"/>
                <w:szCs w:val="18"/>
                <w:rtl w:val="0"/>
              </w:rPr>
              <w:t xml:space="preserve">Contact Office Held/Title</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15">
            <w:pPr>
              <w:spacing w:line="276" w:lineRule="auto"/>
              <w:rPr>
                <w:rFonts w:ascii="Gineso Cond Book" w:cs="Gineso Cond Book" w:eastAsia="Gineso Cond Book" w:hAnsi="Gineso Cond Book"/>
                <w:b w:val="1"/>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6">
            <w:pPr>
              <w:spacing w:line="276" w:lineRule="auto"/>
              <w:rPr>
                <w:rFonts w:ascii="Gineso Cond Book" w:cs="Gineso Cond Book" w:eastAsia="Gineso Cond Book" w:hAnsi="Gineso Cond Book"/>
                <w:b w:val="1"/>
                <w:sz w:val="18"/>
                <w:szCs w:val="18"/>
              </w:rPr>
            </w:pPr>
            <w:r w:rsidDel="00000000" w:rsidR="00000000" w:rsidRPr="00000000">
              <w:rPr>
                <w:rFonts w:ascii="Gineso Cond Book" w:cs="Gineso Cond Book" w:eastAsia="Gineso Cond Book" w:hAnsi="Gineso Cond Book"/>
                <w:b w:val="1"/>
                <w:sz w:val="18"/>
                <w:szCs w:val="18"/>
                <w:rtl w:val="0"/>
              </w:rPr>
              <w:t xml:space="preserve">Student Organization </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8">
            <w:pPr>
              <w:spacing w:line="276" w:lineRule="auto"/>
              <w:jc w:val="right"/>
              <w:rPr>
                <w:rFonts w:ascii="Gineso Cond Book" w:cs="Gineso Cond Book" w:eastAsia="Gineso Cond Book" w:hAnsi="Gineso Cond Book"/>
                <w:b w:val="1"/>
                <w:sz w:val="18"/>
                <w:szCs w:val="18"/>
              </w:rPr>
            </w:pPr>
            <w:r w:rsidDel="00000000" w:rsidR="00000000" w:rsidRPr="00000000">
              <w:rPr>
                <w:rFonts w:ascii="Gineso Cond Book" w:cs="Gineso Cond Book" w:eastAsia="Gineso Cond Book" w:hAnsi="Gineso Cond Book"/>
                <w:b w:val="1"/>
                <w:sz w:val="18"/>
                <w:szCs w:val="18"/>
                <w:rtl w:val="0"/>
              </w:rPr>
              <w:t xml:space="preserve">Contact Email Address</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19">
            <w:pPr>
              <w:spacing w:line="276" w:lineRule="auto"/>
              <w:rPr>
                <w:rFonts w:ascii="Gineso Cond Book" w:cs="Gineso Cond Book" w:eastAsia="Gineso Cond Book" w:hAnsi="Gineso Cond Book"/>
                <w:b w:val="1"/>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A">
            <w:pPr>
              <w:spacing w:line="276" w:lineRule="auto"/>
              <w:rPr>
                <w:rFonts w:ascii="Gineso Cond Light" w:cs="Gineso Cond Light" w:eastAsia="Gineso Cond Light" w:hAnsi="Gineso Cond Light"/>
                <w:b w:val="1"/>
                <w:sz w:val="18"/>
                <w:szCs w:val="18"/>
              </w:rPr>
            </w:pPr>
            <w:hyperlink r:id="rId7">
              <w:r w:rsidDel="00000000" w:rsidR="00000000" w:rsidRPr="00000000">
                <w:rPr>
                  <w:rFonts w:ascii="Gineso Cond Light" w:cs="Gineso Cond Light" w:eastAsia="Gineso Cond Light" w:hAnsi="Gineso Cond Light"/>
                  <w:b w:val="1"/>
                  <w:color w:val="1155cc"/>
                  <w:sz w:val="18"/>
                  <w:szCs w:val="18"/>
                  <w:u w:val="single"/>
                  <w:rtl w:val="0"/>
                </w:rPr>
                <w:t xml:space="preserve">ariannalw@vt.edu</w:t>
              </w:r>
            </w:hyperlink>
            <w:r w:rsidDel="00000000" w:rsidR="00000000" w:rsidRPr="00000000">
              <w:rPr>
                <w:rFonts w:ascii="Gineso Cond Light" w:cs="Gineso Cond Light" w:eastAsia="Gineso Cond Light" w:hAnsi="Gineso Cond Light"/>
                <w:b w:val="1"/>
                <w:sz w:val="18"/>
                <w:szCs w:val="18"/>
                <w:rtl w:val="0"/>
              </w:rPr>
              <w:t xml:space="preserve">, </w:t>
            </w:r>
            <w:hyperlink r:id="rId8">
              <w:r w:rsidDel="00000000" w:rsidR="00000000" w:rsidRPr="00000000">
                <w:rPr>
                  <w:rFonts w:ascii="Gineso Cond Light" w:cs="Gineso Cond Light" w:eastAsia="Gineso Cond Light" w:hAnsi="Gineso Cond Light"/>
                  <w:b w:val="1"/>
                  <w:color w:val="1155cc"/>
                  <w:sz w:val="18"/>
                  <w:szCs w:val="18"/>
                  <w:u w:val="single"/>
                  <w:rtl w:val="0"/>
                </w:rPr>
                <w:t xml:space="preserve">aro@vt.edu</w:t>
              </w:r>
            </w:hyperlink>
            <w:r w:rsidDel="00000000" w:rsidR="00000000" w:rsidRPr="00000000">
              <w:rPr>
                <w:rFonts w:ascii="Gineso Cond Light" w:cs="Gineso Cond Light" w:eastAsia="Gineso Cond Light" w:hAnsi="Gineso Cond Light"/>
                <w:b w:val="1"/>
                <w:sz w:val="18"/>
                <w:szCs w:val="18"/>
                <w:rtl w:val="0"/>
              </w:rPr>
              <w:t xml:space="preserve">, </w:t>
            </w:r>
            <w:hyperlink r:id="rId9">
              <w:r w:rsidDel="00000000" w:rsidR="00000000" w:rsidRPr="00000000">
                <w:rPr>
                  <w:rFonts w:ascii="Gineso Cond Light" w:cs="Gineso Cond Light" w:eastAsia="Gineso Cond Light" w:hAnsi="Gineso Cond Light"/>
                  <w:b w:val="1"/>
                  <w:color w:val="1155cc"/>
                  <w:sz w:val="18"/>
                  <w:szCs w:val="18"/>
                  <w:u w:val="single"/>
                  <w:rtl w:val="0"/>
                </w:rPr>
                <w:t xml:space="preserve">katie19@vt.edu</w:t>
              </w:r>
            </w:hyperlink>
            <w:r w:rsidDel="00000000" w:rsidR="00000000" w:rsidRPr="00000000">
              <w:rPr>
                <w:rFonts w:ascii="Gineso Cond Light" w:cs="Gineso Cond Light" w:eastAsia="Gineso Cond Light" w:hAnsi="Gineso Cond Light"/>
                <w:b w:val="1"/>
                <w:sz w:val="18"/>
                <w:szCs w:val="18"/>
                <w:rtl w:val="0"/>
              </w:rPr>
              <w:t xml:space="preserve">, </w:t>
            </w:r>
            <w:hyperlink r:id="rId10">
              <w:r w:rsidDel="00000000" w:rsidR="00000000" w:rsidRPr="00000000">
                <w:rPr>
                  <w:rFonts w:ascii="Gineso Cond Light" w:cs="Gineso Cond Light" w:eastAsia="Gineso Cond Light" w:hAnsi="Gineso Cond Light"/>
                  <w:b w:val="1"/>
                  <w:color w:val="1155cc"/>
                  <w:sz w:val="18"/>
                  <w:szCs w:val="18"/>
                  <w:u w:val="single"/>
                  <w:rtl w:val="0"/>
                </w:rPr>
                <w:t xml:space="preserve">laurenscott@vt.edu</w:t>
              </w:r>
            </w:hyperlink>
            <w:r w:rsidDel="00000000" w:rsidR="00000000" w:rsidRPr="00000000">
              <w:rPr>
                <w:rFonts w:ascii="Gineso Cond Light" w:cs="Gineso Cond Light" w:eastAsia="Gineso Cond Light" w:hAnsi="Gineso Cond Light"/>
                <w:b w:val="1"/>
                <w:sz w:val="18"/>
                <w:szCs w:val="18"/>
                <w:rtl w:val="0"/>
              </w:rPr>
              <w:t xml:space="preserve">, </w:t>
            </w:r>
            <w:hyperlink r:id="rId11">
              <w:r w:rsidDel="00000000" w:rsidR="00000000" w:rsidRPr="00000000">
                <w:rPr>
                  <w:rFonts w:ascii="Gineso Cond Light" w:cs="Gineso Cond Light" w:eastAsia="Gineso Cond Light" w:hAnsi="Gineso Cond Light"/>
                  <w:b w:val="1"/>
                  <w:color w:val="1155cc"/>
                  <w:sz w:val="18"/>
                  <w:szCs w:val="18"/>
                  <w:u w:val="single"/>
                  <w:rtl w:val="0"/>
                </w:rPr>
                <w:t xml:space="preserve">simarraheja@vt.edu</w:t>
              </w:r>
            </w:hyperlink>
            <w:r w:rsidDel="00000000" w:rsidR="00000000" w:rsidRPr="00000000">
              <w:rPr>
                <w:rFonts w:ascii="Gineso Cond Light" w:cs="Gineso Cond Light" w:eastAsia="Gineso Cond Light" w:hAnsi="Gineso Cond Light"/>
                <w:b w:val="1"/>
                <w:sz w:val="18"/>
                <w:szCs w:val="18"/>
                <w:rtl w:val="0"/>
              </w:rPr>
              <w:t xml:space="preserve"> </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C">
            <w:pPr>
              <w:spacing w:line="276" w:lineRule="auto"/>
              <w:jc w:val="right"/>
              <w:rPr>
                <w:rFonts w:ascii="Gineso Cond Book" w:cs="Gineso Cond Book" w:eastAsia="Gineso Cond Book" w:hAnsi="Gineso Cond Book"/>
                <w:b w:val="1"/>
                <w:sz w:val="18"/>
                <w:szCs w:val="18"/>
              </w:rPr>
            </w:pPr>
            <w:r w:rsidDel="00000000" w:rsidR="00000000" w:rsidRPr="00000000">
              <w:rPr>
                <w:rFonts w:ascii="Gineso Cond Book" w:cs="Gineso Cond Book" w:eastAsia="Gineso Cond Book" w:hAnsi="Gineso Cond Book"/>
                <w:b w:val="1"/>
                <w:sz w:val="18"/>
                <w:szCs w:val="18"/>
                <w:rtl w:val="0"/>
              </w:rPr>
              <w:t xml:space="preserve">Contact Telephone Number</w:t>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1D">
            <w:pPr>
              <w:spacing w:line="276" w:lineRule="auto"/>
              <w:rPr>
                <w:rFonts w:ascii="Gineso Cond Book" w:cs="Gineso Cond Book" w:eastAsia="Gineso Cond Book" w:hAnsi="Gineso Cond Book"/>
                <w:b w:val="1"/>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E">
            <w:pPr>
              <w:spacing w:line="276" w:lineRule="auto"/>
              <w:rPr>
                <w:rFonts w:ascii="Gineso Cond Book" w:cs="Gineso Cond Book" w:eastAsia="Gineso Cond Book" w:hAnsi="Gineso Cond Book"/>
                <w:b w:val="1"/>
                <w:sz w:val="18"/>
                <w:szCs w:val="18"/>
              </w:rPr>
            </w:pPr>
            <w:r w:rsidDel="00000000" w:rsidR="00000000" w:rsidRPr="00000000">
              <w:rPr>
                <w:rFonts w:ascii="Gineso Cond Light" w:cs="Gineso Cond Light" w:eastAsia="Gineso Cond Light" w:hAnsi="Gineso Cond Light"/>
                <w:b w:val="1"/>
                <w:sz w:val="18"/>
                <w:szCs w:val="18"/>
                <w:rtl w:val="0"/>
              </w:rPr>
              <w:t xml:space="preserve">5712457597, 7037867119, 8046906037, 5013883443, 7032493110</w:t>
            </w: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20">
            <w:pPr>
              <w:spacing w:line="276" w:lineRule="auto"/>
              <w:rPr>
                <w:rFonts w:ascii="Gineso Cond Book" w:cs="Gineso Cond Book" w:eastAsia="Gineso Cond Book" w:hAnsi="Gineso Cond Book"/>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21">
            <w:pPr>
              <w:spacing w:line="276" w:lineRule="auto"/>
              <w:rPr>
                <w:rFonts w:ascii="Gineso Cond Book" w:cs="Gineso Cond Book" w:eastAsia="Gineso Cond Book" w:hAnsi="Gineso Cond Book"/>
                <w:sz w:val="18"/>
                <w:szCs w:val="18"/>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22">
            <w:pPr>
              <w:spacing w:line="276" w:lineRule="auto"/>
              <w:rPr>
                <w:rFonts w:ascii="Gineso Cond Book" w:cs="Gineso Cond Book" w:eastAsia="Gineso Cond Book" w:hAnsi="Gineso Cond Book"/>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23">
            <w:pPr>
              <w:spacing w:line="276" w:lineRule="auto"/>
              <w:rPr>
                <w:rFonts w:ascii="Gineso Cond Book" w:cs="Gineso Cond Book" w:eastAsia="Gineso Cond Book" w:hAnsi="Gineso Cond Book"/>
                <w:sz w:val="18"/>
                <w:szCs w:val="18"/>
              </w:rPr>
            </w:pPr>
            <w:r w:rsidDel="00000000" w:rsidR="00000000" w:rsidRPr="00000000">
              <w:rPr>
                <w:rtl w:val="0"/>
              </w:rPr>
            </w:r>
          </w:p>
        </w:tc>
      </w:tr>
      <w:tr>
        <w:trPr>
          <w:cantSplit w:val="0"/>
          <w:trHeight w:val="288" w:hRule="atLeast"/>
          <w:tblHeader w:val="0"/>
        </w:trPr>
        <w:tc>
          <w:tcPr>
            <w:gridSpan w:val="4"/>
            <w:tcBorders>
              <w:top w:color="000000" w:space="0" w:sz="4" w:val="single"/>
              <w:left w:color="000000" w:space="0" w:sz="4" w:val="single"/>
              <w:bottom w:color="000000" w:space="0" w:sz="4" w:val="single"/>
              <w:right w:color="000000" w:space="0" w:sz="4" w:val="single"/>
            </w:tcBorders>
            <w:shd w:fill="006600" w:val="clear"/>
          </w:tcPr>
          <w:p w:rsidR="00000000" w:rsidDel="00000000" w:rsidP="00000000" w:rsidRDefault="00000000" w:rsidRPr="00000000" w14:paraId="00000024">
            <w:pPr>
              <w:keepNext w:val="1"/>
              <w:keepLines w:val="1"/>
              <w:rPr>
                <w:rFonts w:ascii="Gineso Cond Book" w:cs="Gineso Cond Book" w:eastAsia="Gineso Cond Book" w:hAnsi="Gineso Cond Book"/>
                <w:b w:val="1"/>
                <w:color w:val="366091"/>
                <w:sz w:val="18"/>
                <w:szCs w:val="18"/>
                <w:u w:val="single"/>
              </w:rPr>
            </w:pPr>
            <w:r w:rsidDel="00000000" w:rsidR="00000000" w:rsidRPr="00000000">
              <w:rPr>
                <w:rFonts w:ascii="Gineso Cond Book" w:cs="Gineso Cond Book" w:eastAsia="Gineso Cond Book" w:hAnsi="Gineso Cond Book"/>
                <w:b w:val="1"/>
                <w:color w:val="ffffff"/>
                <w:sz w:val="18"/>
                <w:szCs w:val="18"/>
                <w:u w:val="single"/>
                <w:rtl w:val="0"/>
              </w:rPr>
              <w:t xml:space="preserve">Part II- Project Cost Information</w:t>
            </w:r>
            <w:r w:rsidDel="00000000" w:rsidR="00000000" w:rsidRPr="00000000">
              <w:rPr>
                <w:rtl w:val="0"/>
              </w:rPr>
            </w:r>
          </w:p>
        </w:tc>
      </w:tr>
      <w:tr>
        <w:trPr>
          <w:cantSplit w:val="0"/>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8">
            <w:pPr>
              <w:spacing w:line="276" w:lineRule="auto"/>
              <w:jc w:val="right"/>
              <w:rPr>
                <w:rFonts w:ascii="Gineso Cond Book" w:cs="Gineso Cond Book" w:eastAsia="Gineso Cond Book" w:hAnsi="Gineso Cond Book"/>
                <w:sz w:val="18"/>
                <w:szCs w:val="18"/>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2A">
            <w:pPr>
              <w:spacing w:line="276" w:lineRule="auto"/>
              <w:jc w:val="right"/>
              <w:rPr>
                <w:rFonts w:ascii="Gineso Cond Book" w:cs="Gineso Cond Book" w:eastAsia="Gineso Cond Book" w:hAnsi="Gineso Cond Book"/>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B">
            <w:pPr>
              <w:spacing w:line="276" w:lineRule="auto"/>
              <w:rPr>
                <w:rFonts w:ascii="Gineso Cond Book" w:cs="Gineso Cond Book" w:eastAsia="Gineso Cond Book" w:hAnsi="Gineso Cond Book"/>
                <w:sz w:val="18"/>
                <w:szCs w:val="18"/>
              </w:rPr>
            </w:pPr>
            <w:r w:rsidDel="00000000" w:rsidR="00000000" w:rsidRPr="00000000">
              <w:rPr>
                <w:rtl w:val="0"/>
              </w:rPr>
            </w:r>
          </w:p>
        </w:tc>
      </w:tr>
      <w:tr>
        <w:trPr>
          <w:cantSplit w:val="0"/>
          <w:tblHeader w:val="0"/>
        </w:trPr>
        <w:tc>
          <w:tcPr>
            <w:gridSpan w:val="2"/>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2C">
            <w:pPr>
              <w:spacing w:line="276" w:lineRule="auto"/>
              <w:jc w:val="right"/>
              <w:rPr>
                <w:rFonts w:ascii="Gineso Cond Book" w:cs="Gineso Cond Book" w:eastAsia="Gineso Cond Book" w:hAnsi="Gineso Cond Book"/>
                <w:sz w:val="18"/>
                <w:szCs w:val="18"/>
              </w:rPr>
            </w:pPr>
            <w:r w:rsidDel="00000000" w:rsidR="00000000" w:rsidRPr="00000000">
              <w:rPr>
                <w:rFonts w:ascii="Gineso Cond Book" w:cs="Gineso Cond Book" w:eastAsia="Gineso Cond Book" w:hAnsi="Gineso Cond Book"/>
                <w:sz w:val="18"/>
                <w:szCs w:val="18"/>
                <w:rtl w:val="0"/>
              </w:rPr>
              <w:t xml:space="preserve">Estimated Cost of this Proposal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E">
            <w:pPr>
              <w:spacing w:line="276" w:lineRule="auto"/>
              <w:jc w:val="right"/>
              <w:rPr>
                <w:rFonts w:ascii="Gineso Cond Book" w:cs="Gineso Cond Book" w:eastAsia="Gineso Cond Book" w:hAnsi="Gineso Cond Book"/>
                <w:sz w:val="18"/>
                <w:szCs w:val="18"/>
              </w:rPr>
            </w:pPr>
            <w:r w:rsidDel="00000000" w:rsidR="00000000" w:rsidRPr="00000000">
              <w:rPr>
                <w:rFonts w:ascii="Gineso Cond Book" w:cs="Gineso Cond Book" w:eastAsia="Gineso Cond Book" w:hAnsi="Gineso Cond Book"/>
                <w:sz w:val="18"/>
                <w:szCs w:val="18"/>
                <w:rtl w:val="0"/>
              </w:rPr>
              <w:t xml:space="preserve">$2,700</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F">
            <w:pPr>
              <w:spacing w:line="276" w:lineRule="auto"/>
              <w:rPr>
                <w:rFonts w:ascii="Gineso Cond Book" w:cs="Gineso Cond Book" w:eastAsia="Gineso Cond Book" w:hAnsi="Gineso Cond Book"/>
                <w:sz w:val="18"/>
                <w:szCs w:val="18"/>
              </w:rPr>
            </w:pPr>
            <w:r w:rsidDel="00000000" w:rsidR="00000000" w:rsidRPr="00000000">
              <w:rPr>
                <w:rFonts w:ascii="Gineso Cond Book" w:cs="Gineso Cond Book" w:eastAsia="Gineso Cond Book" w:hAnsi="Gineso Cond Book"/>
                <w:sz w:val="18"/>
                <w:szCs w:val="18"/>
                <w:rtl w:val="0"/>
              </w:rPr>
              <w:t xml:space="preserve">See III.C. below</w:t>
            </w:r>
          </w:p>
        </w:tc>
      </w:tr>
      <w:tr>
        <w:trPr>
          <w:cantSplit w:val="0"/>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0">
            <w:pPr>
              <w:spacing w:line="276" w:lineRule="auto"/>
              <w:jc w:val="right"/>
              <w:rPr>
                <w:rFonts w:ascii="Gineso Cond Book" w:cs="Gineso Cond Book" w:eastAsia="Gineso Cond Book" w:hAnsi="Gineso Cond Book"/>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32">
            <w:pPr>
              <w:spacing w:line="276" w:lineRule="auto"/>
              <w:rPr>
                <w:rFonts w:ascii="Gineso Cond Book" w:cs="Gineso Cond Book" w:eastAsia="Gineso Cond Book" w:hAnsi="Gineso Cond Book"/>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3">
            <w:pPr>
              <w:spacing w:line="276" w:lineRule="auto"/>
              <w:rPr>
                <w:rFonts w:ascii="Gineso Cond Book" w:cs="Gineso Cond Book" w:eastAsia="Gineso Cond Book" w:hAnsi="Gineso Cond Book"/>
                <w:sz w:val="18"/>
                <w:szCs w:val="18"/>
              </w:rPr>
            </w:pPr>
            <w:r w:rsidDel="00000000" w:rsidR="00000000" w:rsidRPr="00000000">
              <w:rPr>
                <w:rtl w:val="0"/>
              </w:rPr>
            </w:r>
          </w:p>
        </w:tc>
      </w:tr>
      <w:tr>
        <w:trPr>
          <w:cantSplit w:val="0"/>
          <w:tblHeader w:val="0"/>
        </w:trPr>
        <w:tc>
          <w:tcPr>
            <w:gridSpan w:val="2"/>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34">
            <w:pPr>
              <w:spacing w:line="276" w:lineRule="auto"/>
              <w:jc w:val="right"/>
              <w:rPr>
                <w:rFonts w:ascii="Gineso Cond Book" w:cs="Gineso Cond Book" w:eastAsia="Gineso Cond Book" w:hAnsi="Gineso Cond Book"/>
                <w:sz w:val="18"/>
                <w:szCs w:val="18"/>
              </w:rPr>
            </w:pPr>
            <w:r w:rsidDel="00000000" w:rsidR="00000000" w:rsidRPr="00000000">
              <w:rPr>
                <w:rFonts w:ascii="Gineso Cond Book" w:cs="Gineso Cond Book" w:eastAsia="Gineso Cond Book" w:hAnsi="Gineso Cond Book"/>
                <w:sz w:val="18"/>
                <w:szCs w:val="18"/>
                <w:rtl w:val="0"/>
              </w:rPr>
              <w:t xml:space="preserve">Estimated Savings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6">
            <w:pPr>
              <w:spacing w:line="276" w:lineRule="auto"/>
              <w:rPr>
                <w:rFonts w:ascii="Gineso Cond Book" w:cs="Gineso Cond Book" w:eastAsia="Gineso Cond Book" w:hAnsi="Gineso Cond Book"/>
                <w:sz w:val="18"/>
                <w:szCs w:val="18"/>
              </w:rPr>
            </w:pPr>
            <w:r w:rsidDel="00000000" w:rsidR="00000000" w:rsidRPr="00000000">
              <w:rPr>
                <w:rFonts w:ascii="Gineso Cond Book" w:cs="Gineso Cond Book" w:eastAsia="Gineso Cond Book" w:hAnsi="Gineso Cond Book"/>
                <w:sz w:val="18"/>
                <w:szCs w:val="18"/>
                <w:rtl w:val="0"/>
              </w:rPr>
              <w:t xml:space="preserve">N/A</w:t>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37">
            <w:pPr>
              <w:spacing w:line="276" w:lineRule="auto"/>
              <w:rPr>
                <w:rFonts w:ascii="Gineso Cond Book" w:cs="Gineso Cond Book" w:eastAsia="Gineso Cond Book" w:hAnsi="Gineso Cond Book"/>
                <w:sz w:val="18"/>
                <w:szCs w:val="18"/>
              </w:rPr>
            </w:pPr>
            <w:r w:rsidDel="00000000" w:rsidR="00000000" w:rsidRPr="00000000">
              <w:rPr>
                <w:rFonts w:ascii="Gineso Cond Book" w:cs="Gineso Cond Book" w:eastAsia="Gineso Cond Book" w:hAnsi="Gineso Cond Book"/>
                <w:sz w:val="18"/>
                <w:szCs w:val="18"/>
                <w:rtl w:val="0"/>
              </w:rPr>
              <w:t xml:space="preserve">See III.D. below</w:t>
            </w:r>
          </w:p>
        </w:tc>
      </w:tr>
      <w:tr>
        <w:trPr>
          <w:cantSplit w:val="0"/>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8">
            <w:pPr>
              <w:spacing w:line="276" w:lineRule="auto"/>
              <w:jc w:val="right"/>
              <w:rPr>
                <w:rFonts w:ascii="Gineso Cond Book" w:cs="Gineso Cond Book" w:eastAsia="Gineso Cond Book" w:hAnsi="Gineso Cond Book"/>
                <w:sz w:val="18"/>
                <w:szCs w:val="18"/>
              </w:rPr>
            </w:pPr>
            <w:r w:rsidDel="00000000" w:rsidR="00000000" w:rsidRPr="00000000">
              <w:rPr>
                <w:rtl w:val="0"/>
              </w:rPr>
            </w:r>
          </w:p>
        </w:tc>
        <w:tc>
          <w:tcPr>
            <w:tcBorders>
              <w:top w:color="000000" w:space="0" w:sz="4" w:val="single"/>
              <w:left w:color="000000" w:space="0" w:sz="0" w:val="nil"/>
              <w:bottom w:color="000000" w:space="0" w:sz="12" w:val="single"/>
              <w:right w:color="000000" w:space="0" w:sz="0" w:val="nil"/>
            </w:tcBorders>
          </w:tcPr>
          <w:p w:rsidR="00000000" w:rsidDel="00000000" w:rsidP="00000000" w:rsidRDefault="00000000" w:rsidRPr="00000000" w14:paraId="0000003A">
            <w:pPr>
              <w:spacing w:line="276" w:lineRule="auto"/>
              <w:rPr>
                <w:rFonts w:ascii="Gineso Cond Book" w:cs="Gineso Cond Book" w:eastAsia="Gineso Cond Book" w:hAnsi="Gineso Cond Book"/>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B">
            <w:pPr>
              <w:spacing w:line="276" w:lineRule="auto"/>
              <w:rPr>
                <w:rFonts w:ascii="Gineso Cond Book" w:cs="Gineso Cond Book" w:eastAsia="Gineso Cond Book" w:hAnsi="Gineso Cond Book"/>
                <w:sz w:val="18"/>
                <w:szCs w:val="18"/>
              </w:rPr>
            </w:pPr>
            <w:r w:rsidDel="00000000" w:rsidR="00000000" w:rsidRPr="00000000">
              <w:rPr>
                <w:rtl w:val="0"/>
              </w:rPr>
            </w:r>
          </w:p>
        </w:tc>
      </w:tr>
      <w:tr>
        <w:trPr>
          <w:cantSplit w:val="0"/>
          <w:tblHeader w:val="0"/>
        </w:trPr>
        <w:tc>
          <w:tcPr>
            <w:gridSpan w:val="2"/>
            <w:tcBorders>
              <w:top w:color="000000" w:space="0" w:sz="0" w:val="nil"/>
              <w:left w:color="000000" w:space="0" w:sz="0" w:val="nil"/>
              <w:bottom w:color="000000" w:space="0" w:sz="0" w:val="nil"/>
              <w:right w:color="000000" w:space="0" w:sz="12" w:val="single"/>
            </w:tcBorders>
          </w:tcPr>
          <w:p w:rsidR="00000000" w:rsidDel="00000000" w:rsidP="00000000" w:rsidRDefault="00000000" w:rsidRPr="00000000" w14:paraId="0000003C">
            <w:pPr>
              <w:keepNext w:val="1"/>
              <w:keepLines w:val="1"/>
              <w:spacing w:before="40" w:line="276" w:lineRule="auto"/>
              <w:jc w:val="right"/>
              <w:rPr>
                <w:rFonts w:ascii="Gineso Cond Book" w:cs="Gineso Cond Book" w:eastAsia="Gineso Cond Book" w:hAnsi="Gineso Cond Book"/>
                <w:sz w:val="18"/>
                <w:szCs w:val="18"/>
              </w:rPr>
            </w:pPr>
            <w:r w:rsidDel="00000000" w:rsidR="00000000" w:rsidRPr="00000000">
              <w:rPr>
                <w:rFonts w:ascii="Gineso Cond Book" w:cs="Gineso Cond Book" w:eastAsia="Gineso Cond Book" w:hAnsi="Gineso Cond Book"/>
                <w:sz w:val="18"/>
                <w:szCs w:val="18"/>
                <w:rtl w:val="0"/>
              </w:rPr>
              <w:t xml:space="preserve">Net Cost of this Proposal =</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3E">
            <w:pPr>
              <w:spacing w:line="276" w:lineRule="auto"/>
              <w:rPr>
                <w:rFonts w:ascii="Gineso Cond Book" w:cs="Gineso Cond Book" w:eastAsia="Gineso Cond Book" w:hAnsi="Gineso Cond Book"/>
                <w:sz w:val="18"/>
                <w:szCs w:val="18"/>
              </w:rPr>
            </w:pPr>
            <w:r w:rsidDel="00000000" w:rsidR="00000000" w:rsidRPr="00000000">
              <w:rPr>
                <w:rFonts w:ascii="Gineso Cond Book" w:cs="Gineso Cond Book" w:eastAsia="Gineso Cond Book" w:hAnsi="Gineso Cond Book"/>
                <w:sz w:val="18"/>
                <w:szCs w:val="18"/>
                <w:rtl w:val="0"/>
              </w:rPr>
              <w:t xml:space="preserve">$2,700</w:t>
            </w:r>
          </w:p>
        </w:tc>
        <w:tc>
          <w:tcPr>
            <w:tcBorders>
              <w:top w:color="000000" w:space="0" w:sz="0" w:val="nil"/>
              <w:left w:color="000000" w:space="0" w:sz="12" w:val="single"/>
              <w:bottom w:color="000000" w:space="0" w:sz="0" w:val="nil"/>
              <w:right w:color="000000" w:space="0" w:sz="0" w:val="nil"/>
            </w:tcBorders>
          </w:tcPr>
          <w:p w:rsidR="00000000" w:rsidDel="00000000" w:rsidP="00000000" w:rsidRDefault="00000000" w:rsidRPr="00000000" w14:paraId="0000003F">
            <w:pPr>
              <w:spacing w:line="276" w:lineRule="auto"/>
              <w:rPr>
                <w:rFonts w:ascii="Gineso Cond Book" w:cs="Gineso Cond Book" w:eastAsia="Gineso Cond Book" w:hAnsi="Gineso Cond Book"/>
                <w:sz w:val="18"/>
                <w:szCs w:val="18"/>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40">
            <w:pPr>
              <w:spacing w:line="276" w:lineRule="auto"/>
              <w:rPr>
                <w:rFonts w:ascii="Gineso Cond Book" w:cs="Gineso Cond Book" w:eastAsia="Gineso Cond Book" w:hAnsi="Gineso Cond Book"/>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41">
            <w:pPr>
              <w:spacing w:line="276" w:lineRule="auto"/>
              <w:rPr>
                <w:rFonts w:ascii="Gineso Cond Book" w:cs="Gineso Cond Book" w:eastAsia="Gineso Cond Book" w:hAnsi="Gineso Cond Book"/>
                <w:sz w:val="18"/>
                <w:szCs w:val="18"/>
              </w:rPr>
            </w:pPr>
            <w:r w:rsidDel="00000000" w:rsidR="00000000" w:rsidRPr="00000000">
              <w:rPr>
                <w:rtl w:val="0"/>
              </w:rPr>
            </w:r>
          </w:p>
        </w:tc>
        <w:tc>
          <w:tcPr>
            <w:tcBorders>
              <w:top w:color="000000" w:space="0" w:sz="12" w:val="single"/>
              <w:left w:color="000000" w:space="0" w:sz="0" w:val="nil"/>
              <w:bottom w:color="000000" w:space="0" w:sz="4" w:val="single"/>
              <w:right w:color="000000" w:space="0" w:sz="0" w:val="nil"/>
            </w:tcBorders>
          </w:tcPr>
          <w:p w:rsidR="00000000" w:rsidDel="00000000" w:rsidP="00000000" w:rsidRDefault="00000000" w:rsidRPr="00000000" w14:paraId="00000042">
            <w:pPr>
              <w:spacing w:line="276" w:lineRule="auto"/>
              <w:rPr>
                <w:rFonts w:ascii="Gineso Cond Book" w:cs="Gineso Cond Book" w:eastAsia="Gineso Cond Book" w:hAnsi="Gineso Cond Book"/>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43">
            <w:pPr>
              <w:spacing w:line="276" w:lineRule="auto"/>
              <w:rPr>
                <w:rFonts w:ascii="Gineso Cond Book" w:cs="Gineso Cond Book" w:eastAsia="Gineso Cond Book" w:hAnsi="Gineso Cond Book"/>
                <w:sz w:val="18"/>
                <w:szCs w:val="18"/>
              </w:rPr>
            </w:pP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shd w:fill="006600" w:val="clear"/>
          </w:tcPr>
          <w:p w:rsidR="00000000" w:rsidDel="00000000" w:rsidP="00000000" w:rsidRDefault="00000000" w:rsidRPr="00000000" w14:paraId="00000044">
            <w:pPr>
              <w:spacing w:line="276" w:lineRule="auto"/>
              <w:rPr>
                <w:rFonts w:ascii="Gineso Cond Book" w:cs="Gineso Cond Book" w:eastAsia="Gineso Cond Book" w:hAnsi="Gineso Cond Book"/>
                <w:b w:val="1"/>
                <w:sz w:val="18"/>
                <w:szCs w:val="18"/>
                <w:u w:val="single"/>
              </w:rPr>
            </w:pPr>
            <w:r w:rsidDel="00000000" w:rsidR="00000000" w:rsidRPr="00000000">
              <w:rPr>
                <w:rFonts w:ascii="Gineso Cond Book" w:cs="Gineso Cond Book" w:eastAsia="Gineso Cond Book" w:hAnsi="Gineso Cond Book"/>
                <w:b w:val="1"/>
                <w:sz w:val="18"/>
                <w:szCs w:val="18"/>
                <w:u w:val="single"/>
                <w:rtl w:val="0"/>
              </w:rPr>
              <w:t xml:space="preserve">Part III- Supporting Information</w:t>
            </w:r>
          </w:p>
        </w:tc>
      </w:tr>
    </w:tbl>
    <w:p w:rsidR="00000000" w:rsidDel="00000000" w:rsidP="00000000" w:rsidRDefault="00000000" w:rsidRPr="00000000" w14:paraId="00000048">
      <w:pPr>
        <w:rPr>
          <w:rFonts w:ascii="Gineso Cond Book" w:cs="Gineso Cond Book" w:eastAsia="Gineso Cond Book" w:hAnsi="Gineso Cond Book"/>
        </w:rPr>
      </w:pP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ineso Cond Book" w:cs="Gineso Cond Book" w:eastAsia="Gineso Cond Book" w:hAnsi="Gineso Cond Book"/>
          <w:b w:val="0"/>
          <w:i w:val="0"/>
          <w:smallCaps w:val="0"/>
          <w:strike w:val="0"/>
          <w:color w:val="000000"/>
          <w:sz w:val="22"/>
          <w:szCs w:val="22"/>
          <w:u w:val="none"/>
          <w:shd w:fill="auto" w:val="clear"/>
          <w:vertAlign w:val="baseline"/>
        </w:rPr>
      </w:pPr>
      <w:r w:rsidDel="00000000" w:rsidR="00000000" w:rsidRPr="00000000">
        <w:rPr>
          <w:rFonts w:ascii="Gineso Cond Book" w:cs="Gineso Cond Book" w:eastAsia="Gineso Cond Book" w:hAnsi="Gineso Cond Book"/>
          <w:b w:val="0"/>
          <w:i w:val="0"/>
          <w:smallCaps w:val="0"/>
          <w:strike w:val="0"/>
          <w:color w:val="000000"/>
          <w:sz w:val="22"/>
          <w:szCs w:val="22"/>
          <w:u w:val="none"/>
          <w:shd w:fill="auto" w:val="clear"/>
          <w:vertAlign w:val="baseline"/>
          <w:rtl w:val="0"/>
        </w:rPr>
        <w:t xml:space="preserve">Please describe your climate action, sustainability, and/or energy initiative and attach supporting documentation.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ineso Cond Book" w:cs="Gineso Cond Book" w:eastAsia="Gineso Cond Book" w:hAnsi="Gineso Cond Book"/>
          <w:sz w:val="22"/>
          <w:szCs w:val="22"/>
        </w:rPr>
      </w:pPr>
      <w:r w:rsidDel="00000000" w:rsidR="00000000" w:rsidRPr="00000000">
        <w:rPr>
          <w:rtl w:val="0"/>
        </w:rPr>
      </w:r>
    </w:p>
    <w:p w:rsidR="00000000" w:rsidDel="00000000" w:rsidP="00000000" w:rsidRDefault="00000000" w:rsidRPr="00000000" w14:paraId="0000004B">
      <w:pPr>
        <w:spacing w:line="276" w:lineRule="auto"/>
        <w:rPr>
          <w:rFonts w:ascii="Gineso Cond Light" w:cs="Gineso Cond Light" w:eastAsia="Gineso Cond Light" w:hAnsi="Gineso Cond Light"/>
          <w:sz w:val="22"/>
          <w:szCs w:val="22"/>
          <w:u w:val="single"/>
        </w:rPr>
      </w:pPr>
      <w:r w:rsidDel="00000000" w:rsidR="00000000" w:rsidRPr="00000000">
        <w:rPr>
          <w:rFonts w:ascii="Gineso Cond Light" w:cs="Gineso Cond Light" w:eastAsia="Gineso Cond Light" w:hAnsi="Gineso Cond Light"/>
          <w:sz w:val="22"/>
          <w:szCs w:val="22"/>
          <w:u w:val="single"/>
          <w:rtl w:val="0"/>
        </w:rPr>
        <w:t xml:space="preserve">Description of Project</w:t>
      </w:r>
    </w:p>
    <w:p w:rsidR="00000000" w:rsidDel="00000000" w:rsidP="00000000" w:rsidRDefault="00000000" w:rsidRPr="00000000" w14:paraId="0000004C">
      <w:pPr>
        <w:spacing w:line="276" w:lineRule="auto"/>
        <w:ind w:firstLine="720"/>
        <w:jc w:val="both"/>
        <w:rPr>
          <w:rFonts w:ascii="Gineso Cond Light" w:cs="Gineso Cond Light" w:eastAsia="Gineso Cond Light" w:hAnsi="Gineso Cond Light"/>
          <w:sz w:val="22"/>
          <w:szCs w:val="22"/>
        </w:rPr>
      </w:pPr>
      <w:r w:rsidDel="00000000" w:rsidR="00000000" w:rsidRPr="00000000">
        <w:rPr>
          <w:rFonts w:ascii="Gineso Cond Light" w:cs="Gineso Cond Light" w:eastAsia="Gineso Cond Light" w:hAnsi="Gineso Cond Light"/>
          <w:sz w:val="22"/>
          <w:szCs w:val="22"/>
          <w:rtl w:val="0"/>
        </w:rPr>
        <w:t xml:space="preserve">Our initiative is to build a pollinator friendly garden. This garden will encourage the presence of bees in an effort to raise awareness of the endangerment of bee populations. This garden will educate the Blacksburg community on the importance of bees, pollination, and maintaining pollinator habitats. We are confident that the implementation of this garden will lead to Virginia Tech becoming a certified campus a part of the Bee Campus USA initiative. The garden should be installed along the Huckleberry Trail, this is a location with ample foot traffic but also will not cause any disruption to students or community members. See Appendix item A for an image of the location and then items B though D for a proposed layout of the garden. As seen in item B, there will be an educational component to the garden. This will be a sign which gives information regarding causes for the decline in bee populations, information about why bees are beneficial, and how students can make a change. This sign is listed as item E in the appendix. In addition to this sign, there will be pamphlets available for visitors to take to continue their education and remind them of the importance of saving bees, a draft of this pamphlet can be seen in item F. The goal of this garden is to educate visitors about just how important bees are and the impending issue of bee endangerment, encourage taking preventative steps to ensure that bees do not one day go extinct, and to raise awareness of the issue. </w:t>
      </w:r>
    </w:p>
    <w:p w:rsidR="00000000" w:rsidDel="00000000" w:rsidP="00000000" w:rsidRDefault="00000000" w:rsidRPr="00000000" w14:paraId="0000004D">
      <w:pPr>
        <w:spacing w:line="276" w:lineRule="auto"/>
        <w:rPr>
          <w:rFonts w:ascii="Gineso Cond Light" w:cs="Gineso Cond Light" w:eastAsia="Gineso Cond Light" w:hAnsi="Gineso Cond Light"/>
          <w:sz w:val="22"/>
          <w:szCs w:val="22"/>
          <w:u w:val="single"/>
        </w:rPr>
      </w:pPr>
      <w:r w:rsidDel="00000000" w:rsidR="00000000" w:rsidRPr="00000000">
        <w:rPr>
          <w:rtl w:val="0"/>
        </w:rPr>
      </w:r>
    </w:p>
    <w:p w:rsidR="00000000" w:rsidDel="00000000" w:rsidP="00000000" w:rsidRDefault="00000000" w:rsidRPr="00000000" w14:paraId="0000004E">
      <w:pPr>
        <w:spacing w:line="276" w:lineRule="auto"/>
        <w:rPr>
          <w:rFonts w:ascii="Gineso Cond Light" w:cs="Gineso Cond Light" w:eastAsia="Gineso Cond Light" w:hAnsi="Gineso Cond Light"/>
          <w:sz w:val="22"/>
          <w:szCs w:val="22"/>
          <w:u w:val="single"/>
        </w:rPr>
      </w:pPr>
      <w:r w:rsidDel="00000000" w:rsidR="00000000" w:rsidRPr="00000000">
        <w:rPr>
          <w:rFonts w:ascii="Gineso Cond Light" w:cs="Gineso Cond Light" w:eastAsia="Gineso Cond Light" w:hAnsi="Gineso Cond Light"/>
          <w:sz w:val="22"/>
          <w:szCs w:val="22"/>
          <w:u w:val="single"/>
          <w:rtl w:val="0"/>
        </w:rPr>
        <w:t xml:space="preserve">Stakeholder Description </w:t>
      </w:r>
    </w:p>
    <w:p w:rsidR="00000000" w:rsidDel="00000000" w:rsidP="00000000" w:rsidRDefault="00000000" w:rsidRPr="00000000" w14:paraId="0000004F">
      <w:pPr>
        <w:spacing w:line="276" w:lineRule="auto"/>
        <w:ind w:firstLine="720"/>
        <w:jc w:val="both"/>
        <w:rPr>
          <w:rFonts w:ascii="Gineso Cond Book" w:cs="Gineso Cond Book" w:eastAsia="Gineso Cond Book" w:hAnsi="Gineso Cond Book"/>
          <w:sz w:val="22"/>
          <w:szCs w:val="22"/>
        </w:rPr>
      </w:pPr>
      <w:r w:rsidDel="00000000" w:rsidR="00000000" w:rsidRPr="00000000">
        <w:rPr>
          <w:rFonts w:ascii="Gineso Cond Light" w:cs="Gineso Cond Light" w:eastAsia="Gineso Cond Light" w:hAnsi="Gineso Cond Light"/>
          <w:sz w:val="22"/>
          <w:szCs w:val="22"/>
          <w:rtl w:val="0"/>
        </w:rPr>
        <w:t xml:space="preserve">When choosing stakeholders for this project, our group focused on 3 categories: education, campus administrative support, and campus maintenance/landscaping. When looking at education, group members reached out to professors at Virginia Tech, local elementary, middle, and high schools, and girl/boy scout groups. Each of the listed people/groups expressed interest in the educational benefit a project like this offers and were quick to find ways this project could be incorporated into educational activities. Since education is a large component of this proposal, it was important that we garner the support of professors and other organizations which will benefit from the garden. In terms of campus administrative support team members reached out to Jen Friedel for land zoning, Kas Church with VT Engage, among others. Each person interviewed, expressed support for the project and believed it to be of interest to the university. Scott Douglas with the Hahn Horticulture Garden, Janet Scott and Dave Close, Master Gardeners, as well as Jack Rosenberger with the Virginia Tech Grounds Services. Similar to other stakeholders, these people all expressed interest in the project and were in support of the efforts. Jack Rosenberger, would later become our most supportive stakeholder as he is donating all labor and materials on behalf of Grounds Services. In addition to these stakeholders, the BeeKeeping Club at Virginia Tech has offered its full support and has agreed to help with any labor or community outreach. A comprehensive analysis of Stakeholder Interviews can be found in the Appendix under item H.</w:t>
      </w:r>
      <w:r w:rsidDel="00000000" w:rsidR="00000000" w:rsidRPr="00000000">
        <w:rPr>
          <w:rtl w:val="0"/>
        </w:rPr>
      </w:r>
    </w:p>
    <w:p w:rsidR="00000000" w:rsidDel="00000000" w:rsidP="00000000" w:rsidRDefault="00000000" w:rsidRPr="00000000" w14:paraId="00000050">
      <w:pPr>
        <w:rPr>
          <w:rFonts w:ascii="Gineso Cond Book" w:cs="Gineso Cond Book" w:eastAsia="Gineso Cond Book" w:hAnsi="Gineso Cond Book"/>
          <w:sz w:val="22"/>
          <w:szCs w:val="22"/>
        </w:rPr>
      </w:pPr>
      <w:r w:rsidDel="00000000" w:rsidR="00000000" w:rsidRPr="00000000">
        <w:rPr>
          <w:rtl w:val="0"/>
        </w:rPr>
      </w:r>
    </w:p>
    <w:p w:rsidR="00000000" w:rsidDel="00000000" w:rsidP="00000000" w:rsidRDefault="00000000" w:rsidRPr="00000000" w14:paraId="00000051">
      <w:pPr>
        <w:rPr>
          <w:rFonts w:ascii="Gineso Cond Book" w:cs="Gineso Cond Book" w:eastAsia="Gineso Cond Book" w:hAnsi="Gineso Cond Book"/>
          <w:sz w:val="22"/>
          <w:szCs w:val="22"/>
        </w:rPr>
      </w:pP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ineso Cond Book" w:cs="Gineso Cond Book" w:eastAsia="Gineso Cond Book" w:hAnsi="Gineso Cond Book"/>
          <w:b w:val="0"/>
          <w:i w:val="0"/>
          <w:smallCaps w:val="0"/>
          <w:strike w:val="0"/>
          <w:color w:val="000000"/>
          <w:sz w:val="22"/>
          <w:szCs w:val="22"/>
          <w:u w:val="none"/>
          <w:shd w:fill="auto" w:val="clear"/>
          <w:vertAlign w:val="baseline"/>
        </w:rPr>
      </w:pPr>
      <w:r w:rsidDel="00000000" w:rsidR="00000000" w:rsidRPr="00000000">
        <w:rPr>
          <w:rFonts w:ascii="Gineso Cond Book" w:cs="Gineso Cond Book" w:eastAsia="Gineso Cond Book" w:hAnsi="Gineso Cond Book"/>
          <w:b w:val="0"/>
          <w:i w:val="0"/>
          <w:smallCaps w:val="0"/>
          <w:strike w:val="0"/>
          <w:color w:val="000000"/>
          <w:sz w:val="22"/>
          <w:szCs w:val="22"/>
          <w:u w:val="none"/>
          <w:shd w:fill="auto" w:val="clear"/>
          <w:vertAlign w:val="baseline"/>
          <w:rtl w:val="0"/>
        </w:rPr>
        <w:t xml:space="preserve">How does this initiative help to achieve the goals of the Virginia Tech 2020 Climate Action Commitment Resolution and Sustainability Plan?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ineso Cond Book" w:cs="Gineso Cond Book" w:eastAsia="Gineso Cond Book" w:hAnsi="Gineso Cond Book"/>
          <w:sz w:val="22"/>
          <w:szCs w:val="22"/>
        </w:rPr>
      </w:pPr>
      <w:r w:rsidDel="00000000" w:rsidR="00000000" w:rsidRPr="00000000">
        <w:rPr>
          <w:rtl w:val="0"/>
        </w:rPr>
      </w:r>
    </w:p>
    <w:p w:rsidR="00000000" w:rsidDel="00000000" w:rsidP="00000000" w:rsidRDefault="00000000" w:rsidRPr="00000000" w14:paraId="00000054">
      <w:pPr>
        <w:spacing w:line="276" w:lineRule="auto"/>
        <w:ind w:left="0" w:firstLine="720"/>
        <w:jc w:val="both"/>
        <w:rPr>
          <w:rFonts w:ascii="Gineso Cond Light" w:cs="Gineso Cond Light" w:eastAsia="Gineso Cond Light" w:hAnsi="Gineso Cond Light"/>
          <w:sz w:val="22"/>
          <w:szCs w:val="22"/>
        </w:rPr>
      </w:pPr>
      <w:r w:rsidDel="00000000" w:rsidR="00000000" w:rsidRPr="00000000">
        <w:rPr>
          <w:rFonts w:ascii="Gineso Cond Light" w:cs="Gineso Cond Light" w:eastAsia="Gineso Cond Light" w:hAnsi="Gineso Cond Light"/>
          <w:sz w:val="22"/>
          <w:szCs w:val="22"/>
          <w:rtl w:val="0"/>
        </w:rPr>
        <w:t xml:space="preserve">This initiative meets goal 10 of the Climate Action Commitment Resolution and Sustainability Plan. Goal 10 calls for integration of the CAC into Virignia Tech’s educational mission through climate action living laboratory (CALL) beginning 2021. This pollinator garden will provide opportunities for Virginia Tech students and members of the Blacksburg community to learn about causes for the declining bee population and solutions. Professors at Virginia Tech expressed interest in the garden and foresaw educational opportunities and benefit from the garden. </w:t>
      </w:r>
    </w:p>
    <w:p w:rsidR="00000000" w:rsidDel="00000000" w:rsidP="00000000" w:rsidRDefault="00000000" w:rsidRPr="00000000" w14:paraId="00000055">
      <w:pPr>
        <w:spacing w:line="276" w:lineRule="auto"/>
        <w:ind w:left="0" w:firstLine="720"/>
        <w:jc w:val="both"/>
        <w:rPr>
          <w:rFonts w:ascii="Gineso Cond Light" w:cs="Gineso Cond Light" w:eastAsia="Gineso Cond Light" w:hAnsi="Gineso Cond Light"/>
          <w:sz w:val="22"/>
          <w:szCs w:val="22"/>
        </w:rPr>
      </w:pPr>
      <w:r w:rsidDel="00000000" w:rsidR="00000000" w:rsidRPr="00000000">
        <w:rPr>
          <w:rtl w:val="0"/>
        </w:rPr>
      </w:r>
    </w:p>
    <w:p w:rsidR="00000000" w:rsidDel="00000000" w:rsidP="00000000" w:rsidRDefault="00000000" w:rsidRPr="00000000" w14:paraId="00000056">
      <w:pPr>
        <w:spacing w:line="276" w:lineRule="auto"/>
        <w:ind w:left="270" w:firstLine="0"/>
        <w:rPr>
          <w:rFonts w:ascii="Gineso Cond Light" w:cs="Gineso Cond Light" w:eastAsia="Gineso Cond Light" w:hAnsi="Gineso Cond Light"/>
          <w:sz w:val="22"/>
          <w:szCs w:val="22"/>
          <w:u w:val="single"/>
        </w:rPr>
      </w:pPr>
      <w:r w:rsidDel="00000000" w:rsidR="00000000" w:rsidRPr="00000000">
        <w:rPr>
          <w:rFonts w:ascii="Gineso Cond Light" w:cs="Gineso Cond Light" w:eastAsia="Gineso Cond Light" w:hAnsi="Gineso Cond Light"/>
          <w:sz w:val="22"/>
          <w:szCs w:val="22"/>
          <w:u w:val="single"/>
          <w:rtl w:val="0"/>
        </w:rPr>
        <w:t xml:space="preserve">3 SMART Goals</w:t>
      </w:r>
    </w:p>
    <w:p w:rsidR="00000000" w:rsidDel="00000000" w:rsidP="00000000" w:rsidRDefault="00000000" w:rsidRPr="00000000" w14:paraId="00000057">
      <w:pPr>
        <w:spacing w:line="276" w:lineRule="auto"/>
        <w:jc w:val="both"/>
        <w:rPr>
          <w:sz w:val="22"/>
          <w:szCs w:val="22"/>
        </w:rPr>
      </w:pPr>
      <w:r w:rsidDel="00000000" w:rsidR="00000000" w:rsidRPr="00000000">
        <w:rPr>
          <w:b w:val="1"/>
          <w:sz w:val="22"/>
          <w:szCs w:val="22"/>
          <w:rtl w:val="0"/>
        </w:rPr>
        <w:t xml:space="preserve">Goal #1 - Having organizations, classes, and schools visit the garden</w:t>
      </w:r>
      <w:r w:rsidDel="00000000" w:rsidR="00000000" w:rsidRPr="00000000">
        <w:rPr>
          <w:sz w:val="22"/>
          <w:szCs w:val="22"/>
          <w:rtl w:val="0"/>
        </w:rPr>
        <w:t xml:space="preserve"> </w:t>
      </w:r>
    </w:p>
    <w:p w:rsidR="00000000" w:rsidDel="00000000" w:rsidP="00000000" w:rsidRDefault="00000000" w:rsidRPr="00000000" w14:paraId="00000058">
      <w:pPr>
        <w:numPr>
          <w:ilvl w:val="0"/>
          <w:numId w:val="5"/>
        </w:numPr>
        <w:spacing w:line="276" w:lineRule="auto"/>
        <w:ind w:left="720" w:hanging="360"/>
        <w:jc w:val="both"/>
        <w:rPr>
          <w:sz w:val="22"/>
          <w:szCs w:val="22"/>
        </w:rPr>
      </w:pPr>
      <w:r w:rsidDel="00000000" w:rsidR="00000000" w:rsidRPr="00000000">
        <w:rPr>
          <w:sz w:val="22"/>
          <w:szCs w:val="22"/>
          <w:u w:val="single"/>
          <w:rtl w:val="0"/>
        </w:rPr>
        <w:t xml:space="preserve">Specific:</w:t>
      </w:r>
      <w:r w:rsidDel="00000000" w:rsidR="00000000" w:rsidRPr="00000000">
        <w:rPr>
          <w:sz w:val="22"/>
          <w:szCs w:val="22"/>
          <w:rtl w:val="0"/>
        </w:rPr>
        <w:t xml:space="preserve"> We would like 30 organizations, classes, and schools to visit the garden.</w:t>
      </w:r>
    </w:p>
    <w:p w:rsidR="00000000" w:rsidDel="00000000" w:rsidP="00000000" w:rsidRDefault="00000000" w:rsidRPr="00000000" w14:paraId="00000059">
      <w:pPr>
        <w:numPr>
          <w:ilvl w:val="0"/>
          <w:numId w:val="5"/>
        </w:numPr>
        <w:spacing w:line="276" w:lineRule="auto"/>
        <w:ind w:left="720" w:hanging="360"/>
        <w:jc w:val="both"/>
        <w:rPr>
          <w:sz w:val="22"/>
          <w:szCs w:val="22"/>
        </w:rPr>
      </w:pPr>
      <w:r w:rsidDel="00000000" w:rsidR="00000000" w:rsidRPr="00000000">
        <w:rPr>
          <w:sz w:val="22"/>
          <w:szCs w:val="22"/>
          <w:u w:val="single"/>
          <w:rtl w:val="0"/>
        </w:rPr>
        <w:t xml:space="preserve">Measurable</w:t>
      </w:r>
      <w:r w:rsidDel="00000000" w:rsidR="00000000" w:rsidRPr="00000000">
        <w:rPr>
          <w:sz w:val="22"/>
          <w:szCs w:val="22"/>
          <w:rtl w:val="0"/>
        </w:rPr>
        <w:t xml:space="preserve">: We would like to accomplish this in five months.</w:t>
      </w:r>
    </w:p>
    <w:p w:rsidR="00000000" w:rsidDel="00000000" w:rsidP="00000000" w:rsidRDefault="00000000" w:rsidRPr="00000000" w14:paraId="0000005A">
      <w:pPr>
        <w:numPr>
          <w:ilvl w:val="0"/>
          <w:numId w:val="5"/>
        </w:numPr>
        <w:spacing w:line="276" w:lineRule="auto"/>
        <w:ind w:left="720" w:hanging="360"/>
        <w:jc w:val="both"/>
        <w:rPr>
          <w:sz w:val="22"/>
          <w:szCs w:val="22"/>
        </w:rPr>
      </w:pPr>
      <w:r w:rsidDel="00000000" w:rsidR="00000000" w:rsidRPr="00000000">
        <w:rPr>
          <w:sz w:val="22"/>
          <w:szCs w:val="22"/>
          <w:u w:val="single"/>
          <w:rtl w:val="0"/>
        </w:rPr>
        <w:t xml:space="preserve">Achievable:</w:t>
      </w:r>
      <w:r w:rsidDel="00000000" w:rsidR="00000000" w:rsidRPr="00000000">
        <w:rPr>
          <w:sz w:val="22"/>
          <w:szCs w:val="22"/>
          <w:rtl w:val="0"/>
        </w:rPr>
        <w:t xml:space="preserve"> We intend on having 6 organizations, classes, and schools visit every month. We will have teachers promote the garden through their classes. Additionally, the beekeeping club and the management team who is hired to care of the garden will aid in the marketing efforts. </w:t>
      </w:r>
    </w:p>
    <w:p w:rsidR="00000000" w:rsidDel="00000000" w:rsidP="00000000" w:rsidRDefault="00000000" w:rsidRPr="00000000" w14:paraId="0000005B">
      <w:pPr>
        <w:numPr>
          <w:ilvl w:val="0"/>
          <w:numId w:val="5"/>
        </w:numPr>
        <w:spacing w:line="276" w:lineRule="auto"/>
        <w:ind w:left="720" w:hanging="360"/>
        <w:jc w:val="both"/>
        <w:rPr>
          <w:sz w:val="22"/>
          <w:szCs w:val="22"/>
        </w:rPr>
      </w:pPr>
      <w:r w:rsidDel="00000000" w:rsidR="00000000" w:rsidRPr="00000000">
        <w:rPr>
          <w:sz w:val="22"/>
          <w:szCs w:val="22"/>
          <w:u w:val="single"/>
          <w:rtl w:val="0"/>
        </w:rPr>
        <w:t xml:space="preserve">Relevant:</w:t>
      </w:r>
      <w:r w:rsidDel="00000000" w:rsidR="00000000" w:rsidRPr="00000000">
        <w:rPr>
          <w:sz w:val="22"/>
          <w:szCs w:val="22"/>
          <w:rtl w:val="0"/>
        </w:rPr>
        <w:t xml:space="preserve"> One of our main priorities of the garden was the educational component and this helps address that overarching goal.</w:t>
      </w:r>
    </w:p>
    <w:p w:rsidR="00000000" w:rsidDel="00000000" w:rsidP="00000000" w:rsidRDefault="00000000" w:rsidRPr="00000000" w14:paraId="0000005C">
      <w:pPr>
        <w:numPr>
          <w:ilvl w:val="0"/>
          <w:numId w:val="5"/>
        </w:numPr>
        <w:spacing w:line="276" w:lineRule="auto"/>
        <w:ind w:left="720" w:hanging="360"/>
        <w:jc w:val="both"/>
        <w:rPr>
          <w:sz w:val="22"/>
          <w:szCs w:val="22"/>
        </w:rPr>
      </w:pPr>
      <w:r w:rsidDel="00000000" w:rsidR="00000000" w:rsidRPr="00000000">
        <w:rPr>
          <w:sz w:val="22"/>
          <w:szCs w:val="22"/>
          <w:u w:val="single"/>
          <w:rtl w:val="0"/>
        </w:rPr>
        <w:t xml:space="preserve">Time Bounded</w:t>
      </w:r>
      <w:r w:rsidDel="00000000" w:rsidR="00000000" w:rsidRPr="00000000">
        <w:rPr>
          <w:sz w:val="22"/>
          <w:szCs w:val="22"/>
          <w:rtl w:val="0"/>
        </w:rPr>
        <w:t xml:space="preserve">: The garden is expected to open on September 1st, 2022 so we hope to achieve this goal by January 1, 2023.</w:t>
      </w:r>
    </w:p>
    <w:p w:rsidR="00000000" w:rsidDel="00000000" w:rsidP="00000000" w:rsidRDefault="00000000" w:rsidRPr="00000000" w14:paraId="0000005D">
      <w:pPr>
        <w:spacing w:line="276" w:lineRule="auto"/>
        <w:ind w:left="0" w:firstLine="0"/>
        <w:jc w:val="both"/>
        <w:rPr>
          <w:sz w:val="22"/>
          <w:szCs w:val="22"/>
        </w:rPr>
      </w:pPr>
      <w:r w:rsidDel="00000000" w:rsidR="00000000" w:rsidRPr="00000000">
        <w:rPr>
          <w:rtl w:val="0"/>
        </w:rPr>
      </w:r>
    </w:p>
    <w:p w:rsidR="00000000" w:rsidDel="00000000" w:rsidP="00000000" w:rsidRDefault="00000000" w:rsidRPr="00000000" w14:paraId="0000005E">
      <w:pPr>
        <w:spacing w:line="276" w:lineRule="auto"/>
        <w:jc w:val="both"/>
        <w:rPr>
          <w:b w:val="1"/>
          <w:sz w:val="22"/>
          <w:szCs w:val="22"/>
        </w:rPr>
      </w:pPr>
      <w:r w:rsidDel="00000000" w:rsidR="00000000" w:rsidRPr="00000000">
        <w:rPr>
          <w:b w:val="1"/>
          <w:sz w:val="22"/>
          <w:szCs w:val="22"/>
          <w:rtl w:val="0"/>
        </w:rPr>
        <w:t xml:space="preserve">Goal #2 - Becoming Bee Campus USA certified</w:t>
      </w:r>
    </w:p>
    <w:p w:rsidR="00000000" w:rsidDel="00000000" w:rsidP="00000000" w:rsidRDefault="00000000" w:rsidRPr="00000000" w14:paraId="0000005F">
      <w:pPr>
        <w:numPr>
          <w:ilvl w:val="0"/>
          <w:numId w:val="6"/>
        </w:numPr>
        <w:spacing w:line="276" w:lineRule="auto"/>
        <w:ind w:left="720" w:hanging="360"/>
        <w:jc w:val="both"/>
        <w:rPr>
          <w:sz w:val="22"/>
          <w:szCs w:val="22"/>
        </w:rPr>
      </w:pPr>
      <w:r w:rsidDel="00000000" w:rsidR="00000000" w:rsidRPr="00000000">
        <w:rPr>
          <w:sz w:val="22"/>
          <w:szCs w:val="22"/>
          <w:u w:val="single"/>
          <w:rtl w:val="0"/>
        </w:rPr>
        <w:t xml:space="preserve">Specific</w:t>
      </w:r>
      <w:r w:rsidDel="00000000" w:rsidR="00000000" w:rsidRPr="00000000">
        <w:rPr>
          <w:sz w:val="22"/>
          <w:szCs w:val="22"/>
          <w:rtl w:val="0"/>
        </w:rPr>
        <w:t xml:space="preserve">: Through the implementation and maintenance of the garden Virginia Tech will take the necessary actions to become Bee Campus USA certified.</w:t>
      </w:r>
    </w:p>
    <w:p w:rsidR="00000000" w:rsidDel="00000000" w:rsidP="00000000" w:rsidRDefault="00000000" w:rsidRPr="00000000" w14:paraId="00000060">
      <w:pPr>
        <w:numPr>
          <w:ilvl w:val="0"/>
          <w:numId w:val="6"/>
        </w:numPr>
        <w:spacing w:line="276" w:lineRule="auto"/>
        <w:ind w:left="720" w:hanging="360"/>
        <w:jc w:val="both"/>
        <w:rPr>
          <w:sz w:val="22"/>
          <w:szCs w:val="22"/>
        </w:rPr>
      </w:pPr>
      <w:r w:rsidDel="00000000" w:rsidR="00000000" w:rsidRPr="00000000">
        <w:rPr>
          <w:sz w:val="22"/>
          <w:szCs w:val="22"/>
          <w:u w:val="single"/>
          <w:rtl w:val="0"/>
        </w:rPr>
        <w:t xml:space="preserve">Measurable</w:t>
      </w:r>
      <w:r w:rsidDel="00000000" w:rsidR="00000000" w:rsidRPr="00000000">
        <w:rPr>
          <w:sz w:val="22"/>
          <w:szCs w:val="22"/>
          <w:rtl w:val="0"/>
        </w:rPr>
        <w:t xml:space="preserve">: We will communicate directly with Bee Campus USA twice a month to ensure we are reaching their expectations to become certified and coordinate sessions for them to inspect the facility.</w:t>
      </w:r>
    </w:p>
    <w:p w:rsidR="00000000" w:rsidDel="00000000" w:rsidP="00000000" w:rsidRDefault="00000000" w:rsidRPr="00000000" w14:paraId="00000061">
      <w:pPr>
        <w:numPr>
          <w:ilvl w:val="0"/>
          <w:numId w:val="6"/>
        </w:numPr>
        <w:spacing w:line="276" w:lineRule="auto"/>
        <w:ind w:left="720" w:hanging="360"/>
        <w:jc w:val="both"/>
        <w:rPr>
          <w:sz w:val="22"/>
          <w:szCs w:val="22"/>
        </w:rPr>
      </w:pPr>
      <w:r w:rsidDel="00000000" w:rsidR="00000000" w:rsidRPr="00000000">
        <w:rPr>
          <w:sz w:val="22"/>
          <w:szCs w:val="22"/>
          <w:u w:val="single"/>
          <w:rtl w:val="0"/>
        </w:rPr>
        <w:t xml:space="preserve">Achievable:</w:t>
      </w:r>
      <w:r w:rsidDel="00000000" w:rsidR="00000000" w:rsidRPr="00000000">
        <w:rPr>
          <w:sz w:val="22"/>
          <w:szCs w:val="22"/>
          <w:rtl w:val="0"/>
        </w:rPr>
        <w:t xml:space="preserve"> This would be achievable as the garden will be funded by university stipends, universities that make pollinator gardens historically have a positive track record for becoming certified, and we will have the support of an on campus organization (The Beekeeping Club) which will also help our case.</w:t>
      </w:r>
    </w:p>
    <w:p w:rsidR="00000000" w:rsidDel="00000000" w:rsidP="00000000" w:rsidRDefault="00000000" w:rsidRPr="00000000" w14:paraId="00000062">
      <w:pPr>
        <w:numPr>
          <w:ilvl w:val="0"/>
          <w:numId w:val="6"/>
        </w:numPr>
        <w:spacing w:line="276" w:lineRule="auto"/>
        <w:ind w:left="720" w:hanging="360"/>
        <w:jc w:val="both"/>
        <w:rPr>
          <w:sz w:val="22"/>
          <w:szCs w:val="22"/>
        </w:rPr>
      </w:pPr>
      <w:r w:rsidDel="00000000" w:rsidR="00000000" w:rsidRPr="00000000">
        <w:rPr>
          <w:sz w:val="22"/>
          <w:szCs w:val="22"/>
          <w:u w:val="single"/>
          <w:rtl w:val="0"/>
        </w:rPr>
        <w:t xml:space="preserve">Relevant</w:t>
      </w:r>
      <w:r w:rsidDel="00000000" w:rsidR="00000000" w:rsidRPr="00000000">
        <w:rPr>
          <w:sz w:val="22"/>
          <w:szCs w:val="22"/>
          <w:rtl w:val="0"/>
        </w:rPr>
        <w:t xml:space="preserve">: Several Virginia Tech stakeholders have told us that becoming Bee Campus USA certified is of great interest to the university.</w:t>
      </w:r>
    </w:p>
    <w:p w:rsidR="00000000" w:rsidDel="00000000" w:rsidP="00000000" w:rsidRDefault="00000000" w:rsidRPr="00000000" w14:paraId="00000063">
      <w:pPr>
        <w:numPr>
          <w:ilvl w:val="0"/>
          <w:numId w:val="6"/>
        </w:numPr>
        <w:spacing w:line="276" w:lineRule="auto"/>
        <w:ind w:left="720" w:hanging="360"/>
        <w:jc w:val="both"/>
        <w:rPr>
          <w:sz w:val="22"/>
          <w:szCs w:val="22"/>
        </w:rPr>
      </w:pPr>
      <w:r w:rsidDel="00000000" w:rsidR="00000000" w:rsidRPr="00000000">
        <w:rPr>
          <w:sz w:val="22"/>
          <w:szCs w:val="22"/>
          <w:u w:val="single"/>
          <w:rtl w:val="0"/>
        </w:rPr>
        <w:t xml:space="preserve">Time Bounded</w:t>
      </w:r>
      <w:r w:rsidDel="00000000" w:rsidR="00000000" w:rsidRPr="00000000">
        <w:rPr>
          <w:sz w:val="22"/>
          <w:szCs w:val="22"/>
          <w:rtl w:val="0"/>
        </w:rPr>
        <w:t xml:space="preserve">: We would like to become certified by September 1st 2023.</w:t>
      </w:r>
    </w:p>
    <w:p w:rsidR="00000000" w:rsidDel="00000000" w:rsidP="00000000" w:rsidRDefault="00000000" w:rsidRPr="00000000" w14:paraId="00000064">
      <w:pPr>
        <w:spacing w:line="276" w:lineRule="auto"/>
        <w:ind w:left="720" w:firstLine="0"/>
        <w:jc w:val="both"/>
        <w:rPr>
          <w:sz w:val="22"/>
          <w:szCs w:val="22"/>
        </w:rPr>
      </w:pPr>
      <w:r w:rsidDel="00000000" w:rsidR="00000000" w:rsidRPr="00000000">
        <w:rPr>
          <w:rtl w:val="0"/>
        </w:rPr>
      </w:r>
    </w:p>
    <w:p w:rsidR="00000000" w:rsidDel="00000000" w:rsidP="00000000" w:rsidRDefault="00000000" w:rsidRPr="00000000" w14:paraId="00000065">
      <w:pPr>
        <w:spacing w:line="276" w:lineRule="auto"/>
        <w:jc w:val="both"/>
        <w:rPr>
          <w:b w:val="1"/>
          <w:sz w:val="22"/>
          <w:szCs w:val="22"/>
        </w:rPr>
      </w:pPr>
      <w:r w:rsidDel="00000000" w:rsidR="00000000" w:rsidRPr="00000000">
        <w:rPr>
          <w:b w:val="1"/>
          <w:sz w:val="22"/>
          <w:szCs w:val="22"/>
          <w:rtl w:val="0"/>
        </w:rPr>
        <w:t xml:space="preserve">Goal #3 -</w:t>
      </w:r>
      <w:r w:rsidDel="00000000" w:rsidR="00000000" w:rsidRPr="00000000">
        <w:rPr>
          <w:sz w:val="22"/>
          <w:szCs w:val="22"/>
          <w:rtl w:val="0"/>
        </w:rPr>
        <w:t xml:space="preserve"> </w:t>
      </w:r>
      <w:r w:rsidDel="00000000" w:rsidR="00000000" w:rsidRPr="00000000">
        <w:rPr>
          <w:b w:val="1"/>
          <w:sz w:val="22"/>
          <w:szCs w:val="22"/>
          <w:rtl w:val="0"/>
        </w:rPr>
        <w:t xml:space="preserve">Have a majority of the flowers bloom by the time pollination season begins</w:t>
      </w:r>
    </w:p>
    <w:p w:rsidR="00000000" w:rsidDel="00000000" w:rsidP="00000000" w:rsidRDefault="00000000" w:rsidRPr="00000000" w14:paraId="00000066">
      <w:pPr>
        <w:numPr>
          <w:ilvl w:val="0"/>
          <w:numId w:val="2"/>
        </w:numPr>
        <w:spacing w:line="276" w:lineRule="auto"/>
        <w:ind w:left="720" w:hanging="360"/>
        <w:jc w:val="both"/>
        <w:rPr>
          <w:sz w:val="22"/>
          <w:szCs w:val="22"/>
        </w:rPr>
      </w:pPr>
      <w:r w:rsidDel="00000000" w:rsidR="00000000" w:rsidRPr="00000000">
        <w:rPr>
          <w:sz w:val="22"/>
          <w:szCs w:val="22"/>
          <w:u w:val="single"/>
          <w:rtl w:val="0"/>
        </w:rPr>
        <w:t xml:space="preserve">Specific</w:t>
      </w:r>
      <w:r w:rsidDel="00000000" w:rsidR="00000000" w:rsidRPr="00000000">
        <w:rPr>
          <w:sz w:val="22"/>
          <w:szCs w:val="22"/>
          <w:rtl w:val="0"/>
        </w:rPr>
        <w:t xml:space="preserve">: We anticipate to have 50% of all flowers bloom prior to the start of the fall pollination season</w:t>
      </w:r>
    </w:p>
    <w:p w:rsidR="00000000" w:rsidDel="00000000" w:rsidP="00000000" w:rsidRDefault="00000000" w:rsidRPr="00000000" w14:paraId="00000067">
      <w:pPr>
        <w:numPr>
          <w:ilvl w:val="0"/>
          <w:numId w:val="2"/>
        </w:numPr>
        <w:spacing w:line="276" w:lineRule="auto"/>
        <w:ind w:left="720" w:hanging="360"/>
        <w:jc w:val="both"/>
        <w:rPr>
          <w:sz w:val="22"/>
          <w:szCs w:val="22"/>
        </w:rPr>
      </w:pPr>
      <w:r w:rsidDel="00000000" w:rsidR="00000000" w:rsidRPr="00000000">
        <w:rPr>
          <w:sz w:val="22"/>
          <w:szCs w:val="22"/>
          <w:u w:val="single"/>
          <w:rtl w:val="0"/>
        </w:rPr>
        <w:t xml:space="preserve">Measurable:</w:t>
      </w:r>
      <w:r w:rsidDel="00000000" w:rsidR="00000000" w:rsidRPr="00000000">
        <w:rPr>
          <w:sz w:val="22"/>
          <w:szCs w:val="22"/>
          <w:rtl w:val="0"/>
        </w:rPr>
        <w:t xml:space="preserve"> We will monitor the garden's progress every week in the summer to ensure that the flowers are on track to bloom. Additionally, we will implement certain techniques to accelerate the process such as deadheading.</w:t>
      </w:r>
    </w:p>
    <w:p w:rsidR="00000000" w:rsidDel="00000000" w:rsidP="00000000" w:rsidRDefault="00000000" w:rsidRPr="00000000" w14:paraId="00000068">
      <w:pPr>
        <w:numPr>
          <w:ilvl w:val="0"/>
          <w:numId w:val="2"/>
        </w:numPr>
        <w:spacing w:line="276" w:lineRule="auto"/>
        <w:ind w:left="720" w:hanging="360"/>
        <w:jc w:val="both"/>
        <w:rPr>
          <w:sz w:val="22"/>
          <w:szCs w:val="22"/>
        </w:rPr>
      </w:pPr>
      <w:r w:rsidDel="00000000" w:rsidR="00000000" w:rsidRPr="00000000">
        <w:rPr>
          <w:sz w:val="22"/>
          <w:szCs w:val="22"/>
          <w:u w:val="single"/>
          <w:rtl w:val="0"/>
        </w:rPr>
        <w:t xml:space="preserve">Achievable</w:t>
      </w:r>
      <w:r w:rsidDel="00000000" w:rsidR="00000000" w:rsidRPr="00000000">
        <w:rPr>
          <w:sz w:val="22"/>
          <w:szCs w:val="22"/>
          <w:rtl w:val="0"/>
        </w:rPr>
        <w:t xml:space="preserve">: This will be realistic as once our garden gets approved in mid April we will have the flowers planted by no later than June 30th. This will provide ample time for the flowers to bloom as seeds generally take 95 days to flower. </w:t>
      </w:r>
    </w:p>
    <w:p w:rsidR="00000000" w:rsidDel="00000000" w:rsidP="00000000" w:rsidRDefault="00000000" w:rsidRPr="00000000" w14:paraId="00000069">
      <w:pPr>
        <w:numPr>
          <w:ilvl w:val="0"/>
          <w:numId w:val="2"/>
        </w:numPr>
        <w:spacing w:line="276" w:lineRule="auto"/>
        <w:ind w:left="720" w:hanging="360"/>
        <w:jc w:val="both"/>
        <w:rPr>
          <w:sz w:val="22"/>
          <w:szCs w:val="22"/>
        </w:rPr>
      </w:pPr>
      <w:r w:rsidDel="00000000" w:rsidR="00000000" w:rsidRPr="00000000">
        <w:rPr>
          <w:sz w:val="22"/>
          <w:szCs w:val="22"/>
          <w:u w:val="single"/>
          <w:rtl w:val="0"/>
        </w:rPr>
        <w:t xml:space="preserve">Relevant:</w:t>
      </w:r>
      <w:r w:rsidDel="00000000" w:rsidR="00000000" w:rsidRPr="00000000">
        <w:rPr>
          <w:sz w:val="22"/>
          <w:szCs w:val="22"/>
          <w:rtl w:val="0"/>
        </w:rPr>
        <w:t xml:space="preserve"> The garden needs to have aesthetic appeal to draw in visitors, encourage them to stop and learn more about our garden, and by extension spread awareness about the significance of bee conservation. Additionally, the garden needs to have a considerable amount of fully bloomed flowers to attract local pollinators and foster bee populations. </w:t>
      </w:r>
    </w:p>
    <w:p w:rsidR="00000000" w:rsidDel="00000000" w:rsidP="00000000" w:rsidRDefault="00000000" w:rsidRPr="00000000" w14:paraId="0000006A">
      <w:pPr>
        <w:numPr>
          <w:ilvl w:val="0"/>
          <w:numId w:val="2"/>
        </w:numPr>
        <w:spacing w:line="276" w:lineRule="auto"/>
        <w:ind w:left="720" w:hanging="360"/>
        <w:jc w:val="both"/>
        <w:rPr>
          <w:sz w:val="22"/>
          <w:szCs w:val="22"/>
        </w:rPr>
      </w:pPr>
      <w:r w:rsidDel="00000000" w:rsidR="00000000" w:rsidRPr="00000000">
        <w:rPr>
          <w:sz w:val="22"/>
          <w:szCs w:val="22"/>
          <w:u w:val="single"/>
          <w:rtl w:val="0"/>
        </w:rPr>
        <w:t xml:space="preserve">Time Bounded</w:t>
      </w:r>
      <w:r w:rsidDel="00000000" w:rsidR="00000000" w:rsidRPr="00000000">
        <w:rPr>
          <w:sz w:val="22"/>
          <w:szCs w:val="22"/>
          <w:rtl w:val="0"/>
        </w:rPr>
        <w:t xml:space="preserve">: We would like the flowers to bloom by the fall pollination season which aligns with the garden initial opening of September 1st 2022. </w:t>
      </w:r>
    </w:p>
    <w:p w:rsidR="00000000" w:rsidDel="00000000" w:rsidP="00000000" w:rsidRDefault="00000000" w:rsidRPr="00000000" w14:paraId="0000006B">
      <w:pPr>
        <w:rPr>
          <w:rFonts w:ascii="Gineso Cond Book" w:cs="Gineso Cond Book" w:eastAsia="Gineso Cond Book" w:hAnsi="Gineso Cond Book"/>
          <w:sz w:val="22"/>
          <w:szCs w:val="22"/>
        </w:rPr>
      </w:pPr>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ineso Cond Book" w:cs="Gineso Cond Book" w:eastAsia="Gineso Cond Book" w:hAnsi="Gineso Cond Book"/>
          <w:b w:val="0"/>
          <w:i w:val="0"/>
          <w:smallCaps w:val="0"/>
          <w:strike w:val="0"/>
          <w:color w:val="000000"/>
          <w:sz w:val="22"/>
          <w:szCs w:val="22"/>
          <w:u w:val="none"/>
          <w:shd w:fill="auto" w:val="clear"/>
          <w:vertAlign w:val="baseline"/>
        </w:rPr>
      </w:pPr>
      <w:r w:rsidDel="00000000" w:rsidR="00000000" w:rsidRPr="00000000">
        <w:rPr>
          <w:rFonts w:ascii="Gineso Cond Book" w:cs="Gineso Cond Book" w:eastAsia="Gineso Cond Book" w:hAnsi="Gineso Cond Book"/>
          <w:b w:val="0"/>
          <w:i w:val="0"/>
          <w:smallCaps w:val="0"/>
          <w:strike w:val="0"/>
          <w:color w:val="000000"/>
          <w:sz w:val="22"/>
          <w:szCs w:val="22"/>
          <w:u w:val="none"/>
          <w:shd w:fill="auto" w:val="clear"/>
          <w:vertAlign w:val="baseline"/>
          <w:rtl w:val="0"/>
        </w:rPr>
        <w:t xml:space="preserve">What is the cost of your proposal? Please describe in adequate detail the basis for your cost estimate. </w:t>
      </w:r>
    </w:p>
    <w:p w:rsidR="00000000" w:rsidDel="00000000" w:rsidP="00000000" w:rsidRDefault="00000000" w:rsidRPr="00000000" w14:paraId="0000006D">
      <w:pPr>
        <w:spacing w:line="276" w:lineRule="auto"/>
        <w:rPr>
          <w:rFonts w:ascii="Gineso Cond Light" w:cs="Gineso Cond Light" w:eastAsia="Gineso Cond Light" w:hAnsi="Gineso Cond Light"/>
          <w:sz w:val="22"/>
          <w:szCs w:val="22"/>
          <w:u w:val="single"/>
        </w:rPr>
      </w:pPr>
      <w:r w:rsidDel="00000000" w:rsidR="00000000" w:rsidRPr="00000000">
        <w:rPr>
          <w:rtl w:val="0"/>
        </w:rPr>
      </w:r>
    </w:p>
    <w:p w:rsidR="00000000" w:rsidDel="00000000" w:rsidP="00000000" w:rsidRDefault="00000000" w:rsidRPr="00000000" w14:paraId="0000006E">
      <w:pPr>
        <w:spacing w:line="276" w:lineRule="auto"/>
        <w:rPr>
          <w:rFonts w:ascii="Gineso Cond Light" w:cs="Gineso Cond Light" w:eastAsia="Gineso Cond Light" w:hAnsi="Gineso Cond Light"/>
          <w:sz w:val="22"/>
          <w:szCs w:val="22"/>
          <w:u w:val="single"/>
        </w:rPr>
      </w:pPr>
      <w:r w:rsidDel="00000000" w:rsidR="00000000" w:rsidRPr="00000000">
        <w:rPr>
          <w:rtl w:val="0"/>
        </w:rPr>
      </w:r>
    </w:p>
    <w:p w:rsidR="00000000" w:rsidDel="00000000" w:rsidP="00000000" w:rsidRDefault="00000000" w:rsidRPr="00000000" w14:paraId="0000006F">
      <w:pPr>
        <w:spacing w:line="276" w:lineRule="auto"/>
        <w:rPr>
          <w:rFonts w:ascii="Gineso Cond Light" w:cs="Gineso Cond Light" w:eastAsia="Gineso Cond Light" w:hAnsi="Gineso Cond Light"/>
          <w:sz w:val="22"/>
          <w:szCs w:val="22"/>
          <w:u w:val="single"/>
        </w:rPr>
      </w:pPr>
      <w:r w:rsidDel="00000000" w:rsidR="00000000" w:rsidRPr="00000000">
        <w:rPr>
          <w:rtl w:val="0"/>
        </w:rPr>
      </w:r>
    </w:p>
    <w:p w:rsidR="00000000" w:rsidDel="00000000" w:rsidP="00000000" w:rsidRDefault="00000000" w:rsidRPr="00000000" w14:paraId="00000070">
      <w:pPr>
        <w:spacing w:line="276" w:lineRule="auto"/>
        <w:rPr>
          <w:rFonts w:ascii="Gineso Cond Light" w:cs="Gineso Cond Light" w:eastAsia="Gineso Cond Light" w:hAnsi="Gineso Cond Light"/>
          <w:sz w:val="22"/>
          <w:szCs w:val="22"/>
          <w:u w:val="single"/>
        </w:rPr>
      </w:pPr>
      <w:r w:rsidDel="00000000" w:rsidR="00000000" w:rsidRPr="00000000">
        <w:rPr>
          <w:rFonts w:ascii="Gineso Cond Light" w:cs="Gineso Cond Light" w:eastAsia="Gineso Cond Light" w:hAnsi="Gineso Cond Light"/>
          <w:sz w:val="22"/>
          <w:szCs w:val="22"/>
          <w:u w:val="single"/>
          <w:rtl w:val="0"/>
        </w:rPr>
        <w:t xml:space="preserve">Budget</w:t>
      </w:r>
    </w:p>
    <w:p w:rsidR="00000000" w:rsidDel="00000000" w:rsidP="00000000" w:rsidRDefault="00000000" w:rsidRPr="00000000" w14:paraId="00000071">
      <w:pPr>
        <w:spacing w:line="276" w:lineRule="auto"/>
        <w:ind w:firstLine="720"/>
        <w:jc w:val="both"/>
        <w:rPr>
          <w:rFonts w:ascii="Gineso Cond Light" w:cs="Gineso Cond Light" w:eastAsia="Gineso Cond Light" w:hAnsi="Gineso Cond Light"/>
          <w:sz w:val="22"/>
          <w:szCs w:val="22"/>
        </w:rPr>
      </w:pPr>
      <w:r w:rsidDel="00000000" w:rsidR="00000000" w:rsidRPr="00000000">
        <w:rPr>
          <w:rFonts w:ascii="Gineso Cond Light" w:cs="Gineso Cond Light" w:eastAsia="Gineso Cond Light" w:hAnsi="Gineso Cond Light"/>
          <w:sz w:val="22"/>
          <w:szCs w:val="22"/>
          <w:rtl w:val="0"/>
        </w:rPr>
        <w:t xml:space="preserve">The total cost of the project is expected to be $2,700. The actual cost may fluctuate, accounting for a 20% contingency. Maintenance will be annual and the pamphlets will need to be reprinted as needed. Every other cost should be fixed and should not reoccur. The budget attached below:</w:t>
      </w:r>
    </w:p>
    <w:p w:rsidR="00000000" w:rsidDel="00000000" w:rsidP="00000000" w:rsidRDefault="00000000" w:rsidRPr="00000000" w14:paraId="00000072">
      <w:pPr>
        <w:spacing w:line="276" w:lineRule="auto"/>
        <w:ind w:firstLine="720"/>
        <w:jc w:val="both"/>
        <w:rPr>
          <w:rFonts w:ascii="Gineso Cond Light" w:cs="Gineso Cond Light" w:eastAsia="Gineso Cond Light" w:hAnsi="Gineso Cond Light"/>
          <w:sz w:val="22"/>
          <w:szCs w:val="22"/>
        </w:rPr>
      </w:pPr>
      <w:r w:rsidDel="00000000" w:rsidR="00000000" w:rsidRPr="00000000">
        <w:rPr>
          <w:rFonts w:ascii="Gineso Cond Light" w:cs="Gineso Cond Light" w:eastAsia="Gineso Cond Light" w:hAnsi="Gineso Cond Light"/>
          <w:sz w:val="22"/>
          <w:szCs w:val="22"/>
          <w:rtl w:val="0"/>
        </w:rPr>
        <w:t xml:space="preserve">Soil Tilling = $200</w:t>
      </w:r>
    </w:p>
    <w:p w:rsidR="00000000" w:rsidDel="00000000" w:rsidP="00000000" w:rsidRDefault="00000000" w:rsidRPr="00000000" w14:paraId="00000073">
      <w:pPr>
        <w:spacing w:line="276" w:lineRule="auto"/>
        <w:ind w:firstLine="720"/>
        <w:jc w:val="both"/>
        <w:rPr>
          <w:rFonts w:ascii="Gineso Cond Light" w:cs="Gineso Cond Light" w:eastAsia="Gineso Cond Light" w:hAnsi="Gineso Cond Light"/>
          <w:sz w:val="22"/>
          <w:szCs w:val="22"/>
        </w:rPr>
      </w:pPr>
      <w:r w:rsidDel="00000000" w:rsidR="00000000" w:rsidRPr="00000000">
        <w:rPr>
          <w:rFonts w:ascii="Gineso Cond Light" w:cs="Gineso Cond Light" w:eastAsia="Gineso Cond Light" w:hAnsi="Gineso Cond Light"/>
          <w:sz w:val="22"/>
          <w:szCs w:val="22"/>
          <w:rtl w:val="0"/>
        </w:rPr>
        <w:t xml:space="preserve">Native Pollinator Mix (seeds) = $250</w:t>
      </w:r>
    </w:p>
    <w:p w:rsidR="00000000" w:rsidDel="00000000" w:rsidP="00000000" w:rsidRDefault="00000000" w:rsidRPr="00000000" w14:paraId="00000074">
      <w:pPr>
        <w:spacing w:line="276" w:lineRule="auto"/>
        <w:ind w:firstLine="720"/>
        <w:jc w:val="both"/>
        <w:rPr>
          <w:rFonts w:ascii="Gineso Cond Light" w:cs="Gineso Cond Light" w:eastAsia="Gineso Cond Light" w:hAnsi="Gineso Cond Light"/>
          <w:sz w:val="22"/>
          <w:szCs w:val="22"/>
        </w:rPr>
      </w:pPr>
      <w:r w:rsidDel="00000000" w:rsidR="00000000" w:rsidRPr="00000000">
        <w:rPr>
          <w:rFonts w:ascii="Gineso Cond Light" w:cs="Gineso Cond Light" w:eastAsia="Gineso Cond Light" w:hAnsi="Gineso Cond Light"/>
          <w:sz w:val="22"/>
          <w:szCs w:val="22"/>
          <w:rtl w:val="0"/>
        </w:rPr>
        <w:t xml:space="preserve">Annual Ryegrass = $75</w:t>
      </w:r>
    </w:p>
    <w:p w:rsidR="00000000" w:rsidDel="00000000" w:rsidP="00000000" w:rsidRDefault="00000000" w:rsidRPr="00000000" w14:paraId="00000075">
      <w:pPr>
        <w:spacing w:line="276" w:lineRule="auto"/>
        <w:ind w:firstLine="720"/>
        <w:jc w:val="both"/>
        <w:rPr>
          <w:rFonts w:ascii="Gineso Cond Light" w:cs="Gineso Cond Light" w:eastAsia="Gineso Cond Light" w:hAnsi="Gineso Cond Light"/>
          <w:sz w:val="22"/>
          <w:szCs w:val="22"/>
        </w:rPr>
      </w:pPr>
      <w:r w:rsidDel="00000000" w:rsidR="00000000" w:rsidRPr="00000000">
        <w:rPr>
          <w:rFonts w:ascii="Gineso Cond Light" w:cs="Gineso Cond Light" w:eastAsia="Gineso Cond Light" w:hAnsi="Gineso Cond Light"/>
          <w:sz w:val="22"/>
          <w:szCs w:val="22"/>
          <w:rtl w:val="0"/>
        </w:rPr>
        <w:t xml:space="preserve">Educational sign = $1,500</w:t>
      </w:r>
    </w:p>
    <w:p w:rsidR="00000000" w:rsidDel="00000000" w:rsidP="00000000" w:rsidRDefault="00000000" w:rsidRPr="00000000" w14:paraId="00000076">
      <w:pPr>
        <w:spacing w:line="276" w:lineRule="auto"/>
        <w:ind w:firstLine="720"/>
        <w:jc w:val="both"/>
        <w:rPr>
          <w:rFonts w:ascii="Gineso Cond Light" w:cs="Gineso Cond Light" w:eastAsia="Gineso Cond Light" w:hAnsi="Gineso Cond Light"/>
          <w:sz w:val="22"/>
          <w:szCs w:val="22"/>
        </w:rPr>
      </w:pPr>
      <w:r w:rsidDel="00000000" w:rsidR="00000000" w:rsidRPr="00000000">
        <w:rPr>
          <w:rFonts w:ascii="Gineso Cond Light" w:cs="Gineso Cond Light" w:eastAsia="Gineso Cond Light" w:hAnsi="Gineso Cond Light"/>
          <w:sz w:val="22"/>
          <w:szCs w:val="22"/>
          <w:rtl w:val="0"/>
        </w:rPr>
        <w:t xml:space="preserve">Pamphlets = $116 (250 bifold brochures)</w:t>
      </w:r>
    </w:p>
    <w:p w:rsidR="00000000" w:rsidDel="00000000" w:rsidP="00000000" w:rsidRDefault="00000000" w:rsidRPr="00000000" w14:paraId="00000077">
      <w:pPr>
        <w:spacing w:line="276" w:lineRule="auto"/>
        <w:ind w:firstLine="720"/>
        <w:jc w:val="both"/>
        <w:rPr>
          <w:rFonts w:ascii="Gineso Cond Light" w:cs="Gineso Cond Light" w:eastAsia="Gineso Cond Light" w:hAnsi="Gineso Cond Light"/>
          <w:sz w:val="22"/>
          <w:szCs w:val="22"/>
        </w:rPr>
      </w:pPr>
      <w:r w:rsidDel="00000000" w:rsidR="00000000" w:rsidRPr="00000000">
        <w:rPr>
          <w:rFonts w:ascii="Gineso Cond Light" w:cs="Gineso Cond Light" w:eastAsia="Gineso Cond Light" w:hAnsi="Gineso Cond Light"/>
          <w:sz w:val="22"/>
          <w:szCs w:val="22"/>
          <w:rtl w:val="0"/>
        </w:rPr>
        <w:t xml:space="preserve">Concrete = $100</w:t>
      </w:r>
    </w:p>
    <w:p w:rsidR="00000000" w:rsidDel="00000000" w:rsidP="00000000" w:rsidRDefault="00000000" w:rsidRPr="00000000" w14:paraId="00000078">
      <w:pPr>
        <w:spacing w:line="276" w:lineRule="auto"/>
        <w:ind w:firstLine="720"/>
        <w:jc w:val="both"/>
        <w:rPr>
          <w:rFonts w:ascii="Gineso Cond Light" w:cs="Gineso Cond Light" w:eastAsia="Gineso Cond Light" w:hAnsi="Gineso Cond Light"/>
          <w:sz w:val="22"/>
          <w:szCs w:val="22"/>
        </w:rPr>
      </w:pPr>
      <w:r w:rsidDel="00000000" w:rsidR="00000000" w:rsidRPr="00000000">
        <w:rPr>
          <w:rFonts w:ascii="Gineso Cond Light" w:cs="Gineso Cond Light" w:eastAsia="Gineso Cond Light" w:hAnsi="Gineso Cond Light"/>
          <w:sz w:val="22"/>
          <w:szCs w:val="22"/>
          <w:rtl w:val="0"/>
        </w:rPr>
        <w:t xml:space="preserve">Contingency = $459</w:t>
      </w:r>
    </w:p>
    <w:p w:rsidR="00000000" w:rsidDel="00000000" w:rsidP="00000000" w:rsidRDefault="00000000" w:rsidRPr="00000000" w14:paraId="00000079">
      <w:pPr>
        <w:spacing w:line="276" w:lineRule="auto"/>
        <w:rPr>
          <w:rFonts w:ascii="Gineso Cond Light" w:cs="Gineso Cond Light" w:eastAsia="Gineso Cond Light" w:hAnsi="Gineso Cond Light"/>
          <w:sz w:val="22"/>
          <w:szCs w:val="22"/>
        </w:rPr>
      </w:pPr>
      <w:r w:rsidDel="00000000" w:rsidR="00000000" w:rsidRPr="00000000">
        <w:rPr>
          <w:rFonts w:ascii="Gineso Cond Light" w:cs="Gineso Cond Light" w:eastAsia="Gineso Cond Light" w:hAnsi="Gineso Cond Light"/>
          <w:sz w:val="22"/>
          <w:szCs w:val="22"/>
          <w:rtl w:val="0"/>
        </w:rPr>
        <w:t xml:space="preserve">Grand Total = $2,700</w:t>
      </w:r>
    </w:p>
    <w:p w:rsidR="00000000" w:rsidDel="00000000" w:rsidP="00000000" w:rsidRDefault="00000000" w:rsidRPr="00000000" w14:paraId="0000007A">
      <w:pPr>
        <w:spacing w:line="276" w:lineRule="auto"/>
        <w:rPr>
          <w:rFonts w:ascii="Gineso Cond Light" w:cs="Gineso Cond Light" w:eastAsia="Gineso Cond Light" w:hAnsi="Gineso Cond Light"/>
          <w:sz w:val="22"/>
          <w:szCs w:val="22"/>
        </w:rPr>
      </w:pPr>
      <w:r w:rsidDel="00000000" w:rsidR="00000000" w:rsidRPr="00000000">
        <w:rPr>
          <w:rtl w:val="0"/>
        </w:rPr>
      </w:r>
    </w:p>
    <w:p w:rsidR="00000000" w:rsidDel="00000000" w:rsidP="00000000" w:rsidRDefault="00000000" w:rsidRPr="00000000" w14:paraId="0000007B">
      <w:pPr>
        <w:spacing w:line="276" w:lineRule="auto"/>
        <w:rPr>
          <w:rFonts w:ascii="Gineso Cond Light" w:cs="Gineso Cond Light" w:eastAsia="Gineso Cond Light" w:hAnsi="Gineso Cond Light"/>
          <w:sz w:val="22"/>
          <w:szCs w:val="22"/>
        </w:rPr>
      </w:pPr>
      <w:r w:rsidDel="00000000" w:rsidR="00000000" w:rsidRPr="00000000">
        <w:rPr>
          <w:rtl w:val="0"/>
        </w:rPr>
      </w:r>
    </w:p>
    <w:p w:rsidR="00000000" w:rsidDel="00000000" w:rsidP="00000000" w:rsidRDefault="00000000" w:rsidRPr="00000000" w14:paraId="0000007C">
      <w:pPr>
        <w:spacing w:line="276" w:lineRule="auto"/>
        <w:rPr>
          <w:rFonts w:ascii="Gineso Cond Light" w:cs="Gineso Cond Light" w:eastAsia="Gineso Cond Light" w:hAnsi="Gineso Cond Light"/>
          <w:sz w:val="22"/>
          <w:szCs w:val="22"/>
          <w:u w:val="single"/>
        </w:rPr>
      </w:pPr>
      <w:r w:rsidDel="00000000" w:rsidR="00000000" w:rsidRPr="00000000">
        <w:rPr>
          <w:rFonts w:ascii="Gineso Cond Light" w:cs="Gineso Cond Light" w:eastAsia="Gineso Cond Light" w:hAnsi="Gineso Cond Light"/>
          <w:sz w:val="22"/>
          <w:szCs w:val="22"/>
          <w:u w:val="single"/>
          <w:rtl w:val="0"/>
        </w:rPr>
        <w:t xml:space="preserve">Risks/Concerns </w:t>
      </w:r>
    </w:p>
    <w:p w:rsidR="00000000" w:rsidDel="00000000" w:rsidP="00000000" w:rsidRDefault="00000000" w:rsidRPr="00000000" w14:paraId="0000007D">
      <w:pPr>
        <w:spacing w:line="276" w:lineRule="auto"/>
        <w:ind w:firstLine="720"/>
        <w:jc w:val="both"/>
        <w:rPr>
          <w:rFonts w:ascii="Gineso Cond Book" w:cs="Gineso Cond Book" w:eastAsia="Gineso Cond Book" w:hAnsi="Gineso Cond Book"/>
          <w:sz w:val="26"/>
          <w:szCs w:val="26"/>
        </w:rPr>
      </w:pPr>
      <w:r w:rsidDel="00000000" w:rsidR="00000000" w:rsidRPr="00000000">
        <w:rPr>
          <w:rFonts w:ascii="Gineso Cond Light" w:cs="Gineso Cond Light" w:eastAsia="Gineso Cond Light" w:hAnsi="Gineso Cond Light"/>
          <w:sz w:val="22"/>
          <w:szCs w:val="22"/>
          <w:rtl w:val="0"/>
        </w:rPr>
        <w:t xml:space="preserve">Risks associated with this proposal are the potential harm that the bees could cause to visitors and vandalism. While it is true that the bees this garden will attract have the ability to sting humans, they will not do so unless provoked. There will be adequate information on the interpretive sign and the pamphlets which tell visitors that the bees will not bother them unless they bother the bees first. There is also the risk that vandalism may occur from Virginia Tech students or other community members. The interpretive sign and the pamphlets will have garden etiquette stated but in the event that people ignore the etiquette, administration will be alerted to any disruptions to the garden as they occur after maintenance on the garden. Maintenance is budgeted for 10 hours per week, over the course of multiple days, maintenance will have a presence multiple times per week so it can be assumed that administration will be alerted to the disruption shortly after its occurrence. </w:t>
      </w:r>
      <w:r w:rsidDel="00000000" w:rsidR="00000000" w:rsidRPr="00000000">
        <w:rPr>
          <w:rtl w:val="0"/>
        </w:rPr>
      </w:r>
    </w:p>
    <w:p w:rsidR="00000000" w:rsidDel="00000000" w:rsidP="00000000" w:rsidRDefault="00000000" w:rsidRPr="00000000" w14:paraId="0000007E">
      <w:pPr>
        <w:rPr>
          <w:rFonts w:ascii="Gineso Cond Book" w:cs="Gineso Cond Book" w:eastAsia="Gineso Cond Book" w:hAnsi="Gineso Cond Book"/>
          <w:sz w:val="22"/>
          <w:szCs w:val="22"/>
        </w:rPr>
      </w:pPr>
      <w:r w:rsidDel="00000000" w:rsidR="00000000" w:rsidRPr="00000000">
        <w:rPr>
          <w:rtl w:val="0"/>
        </w:rPr>
      </w:r>
    </w:p>
    <w:p w:rsidR="00000000" w:rsidDel="00000000" w:rsidP="00000000" w:rsidRDefault="00000000" w:rsidRPr="00000000" w14:paraId="0000007F">
      <w:pPr>
        <w:rPr>
          <w:rFonts w:ascii="Gineso Cond Book" w:cs="Gineso Cond Book" w:eastAsia="Gineso Cond Book" w:hAnsi="Gineso Cond Book"/>
          <w:sz w:val="22"/>
          <w:szCs w:val="22"/>
        </w:rPr>
      </w:pP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ineso Cond Book" w:cs="Gineso Cond Book" w:eastAsia="Gineso Cond Book" w:hAnsi="Gineso Cond Book"/>
          <w:b w:val="0"/>
          <w:i w:val="0"/>
          <w:smallCaps w:val="0"/>
          <w:strike w:val="0"/>
          <w:color w:val="000000"/>
          <w:sz w:val="22"/>
          <w:szCs w:val="22"/>
          <w:shd w:fill="auto" w:val="clear"/>
          <w:vertAlign w:val="baseline"/>
        </w:rPr>
      </w:pPr>
      <w:r w:rsidDel="00000000" w:rsidR="00000000" w:rsidRPr="00000000">
        <w:rPr>
          <w:rFonts w:ascii="Gineso Cond Book" w:cs="Gineso Cond Book" w:eastAsia="Gineso Cond Book" w:hAnsi="Gineso Cond Book"/>
          <w:b w:val="0"/>
          <w:i w:val="0"/>
          <w:smallCaps w:val="0"/>
          <w:strike w:val="0"/>
          <w:color w:val="000000"/>
          <w:sz w:val="22"/>
          <w:szCs w:val="22"/>
          <w:u w:val="none"/>
          <w:shd w:fill="auto" w:val="clear"/>
          <w:vertAlign w:val="baseline"/>
          <w:rtl w:val="0"/>
        </w:rPr>
        <w:t xml:space="preserve">Will your proposal produce cost savings for the university?  If so, how much?  Please describe in adequate detail the basis for your savings estimate.</w:t>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neso Cond Book" w:cs="Gineso Cond Book" w:eastAsia="Gineso Cond Book" w:hAnsi="Gineso Cond Book"/>
          <w:sz w:val="22"/>
          <w:szCs w:val="22"/>
        </w:rPr>
      </w:pPr>
      <w:r w:rsidDel="00000000" w:rsidR="00000000" w:rsidRPr="00000000">
        <w:rPr>
          <w:rtl w:val="0"/>
        </w:rPr>
      </w:r>
    </w:p>
    <w:p w:rsidR="00000000" w:rsidDel="00000000" w:rsidP="00000000" w:rsidRDefault="00000000" w:rsidRPr="00000000" w14:paraId="00000082">
      <w:pPr>
        <w:spacing w:line="276" w:lineRule="auto"/>
        <w:ind w:left="0" w:firstLine="720"/>
        <w:jc w:val="both"/>
        <w:rPr>
          <w:rFonts w:ascii="Gineso Cond Light" w:cs="Gineso Cond Light" w:eastAsia="Gineso Cond Light" w:hAnsi="Gineso Cond Light"/>
          <w:sz w:val="26"/>
          <w:szCs w:val="26"/>
        </w:rPr>
      </w:pPr>
      <w:r w:rsidDel="00000000" w:rsidR="00000000" w:rsidRPr="00000000">
        <w:rPr>
          <w:rFonts w:ascii="Gineso Cond Light" w:cs="Gineso Cond Light" w:eastAsia="Gineso Cond Light" w:hAnsi="Gineso Cond Light"/>
          <w:sz w:val="22"/>
          <w:szCs w:val="22"/>
          <w:rtl w:val="0"/>
        </w:rPr>
        <w:t xml:space="preserve">The pollinator garden will not generate any cost savings for the university. While this project will not generate money, we are confident it will help Virginia Tech become certified as a part of Bee Campus USA, which allows the university to be eligible for grants and external sources of funding. </w:t>
      </w:r>
      <w:r w:rsidDel="00000000" w:rsidR="00000000" w:rsidRPr="00000000">
        <w:rPr>
          <w:rtl w:val="0"/>
        </w:rPr>
      </w:r>
    </w:p>
    <w:p w:rsidR="00000000" w:rsidDel="00000000" w:rsidP="00000000" w:rsidRDefault="00000000" w:rsidRPr="00000000" w14:paraId="00000083">
      <w:pPr>
        <w:rPr>
          <w:rFonts w:ascii="Gineso Cond Book" w:cs="Gineso Cond Book" w:eastAsia="Gineso Cond Book" w:hAnsi="Gineso Cond Book"/>
          <w:sz w:val="22"/>
          <w:szCs w:val="22"/>
        </w:rPr>
      </w:pP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ineso Cond Book" w:cs="Gineso Cond Book" w:eastAsia="Gineso Cond Book" w:hAnsi="Gineso Cond Book"/>
          <w:b w:val="0"/>
          <w:i w:val="0"/>
          <w:smallCaps w:val="0"/>
          <w:strike w:val="0"/>
          <w:color w:val="000000"/>
          <w:sz w:val="22"/>
          <w:szCs w:val="22"/>
          <w:u w:val="none"/>
          <w:shd w:fill="auto" w:val="clear"/>
          <w:vertAlign w:val="baseline"/>
        </w:rPr>
      </w:pPr>
      <w:r w:rsidDel="00000000" w:rsidR="00000000" w:rsidRPr="00000000">
        <w:rPr>
          <w:rFonts w:ascii="Gineso Cond Book" w:cs="Gineso Cond Book" w:eastAsia="Gineso Cond Book" w:hAnsi="Gineso Cond Book"/>
          <w:b w:val="0"/>
          <w:i w:val="0"/>
          <w:smallCaps w:val="0"/>
          <w:strike w:val="0"/>
          <w:color w:val="000000"/>
          <w:sz w:val="22"/>
          <w:szCs w:val="22"/>
          <w:u w:val="none"/>
          <w:shd w:fill="auto" w:val="clear"/>
          <w:vertAlign w:val="baseline"/>
          <w:rtl w:val="0"/>
        </w:rPr>
        <w:t xml:space="preserve">Is this funding request for a one-time need or an ongoing need (please mark one)?</w:t>
      </w:r>
    </w:p>
    <w:p w:rsidR="00000000" w:rsidDel="00000000" w:rsidP="00000000" w:rsidRDefault="00000000" w:rsidRPr="00000000" w14:paraId="00000085">
      <w:pPr>
        <w:ind w:left="2160" w:firstLine="0"/>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One-Time _X____</w:t>
        <w:tab/>
        <w:tab/>
        <w:tab/>
        <w:tab/>
        <w:t xml:space="preserve">Ongoing _____</w:t>
      </w:r>
    </w:p>
    <w:p w:rsidR="00000000" w:rsidDel="00000000" w:rsidP="00000000" w:rsidRDefault="00000000" w:rsidRPr="00000000" w14:paraId="00000086">
      <w:pPr>
        <w:rPr>
          <w:rFonts w:ascii="Gineso Cond Book" w:cs="Gineso Cond Book" w:eastAsia="Gineso Cond Book" w:hAnsi="Gineso Cond Book"/>
          <w:sz w:val="22"/>
          <w:szCs w:val="22"/>
        </w:rPr>
      </w:pPr>
      <w:r w:rsidDel="00000000" w:rsidR="00000000" w:rsidRPr="00000000">
        <w:rPr>
          <w:rtl w:val="0"/>
        </w:rPr>
      </w:r>
    </w:p>
    <w:p w:rsidR="00000000" w:rsidDel="00000000" w:rsidP="00000000" w:rsidRDefault="00000000" w:rsidRPr="00000000" w14:paraId="0000008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ineso Cond Book" w:cs="Gineso Cond Book" w:eastAsia="Gineso Cond Book" w:hAnsi="Gineso Cond Book"/>
          <w:b w:val="0"/>
          <w:i w:val="0"/>
          <w:smallCaps w:val="0"/>
          <w:strike w:val="0"/>
          <w:color w:val="000000"/>
          <w:sz w:val="22"/>
          <w:szCs w:val="22"/>
          <w:u w:val="none"/>
          <w:shd w:fill="auto" w:val="clear"/>
          <w:vertAlign w:val="baseline"/>
        </w:rPr>
      </w:pPr>
      <w:r w:rsidDel="00000000" w:rsidR="00000000" w:rsidRPr="00000000">
        <w:rPr>
          <w:rFonts w:ascii="Gineso Cond Book" w:cs="Gineso Cond Book" w:eastAsia="Gineso Cond Book" w:hAnsi="Gineso Cond Book"/>
          <w:b w:val="0"/>
          <w:i w:val="0"/>
          <w:smallCaps w:val="0"/>
          <w:strike w:val="0"/>
          <w:color w:val="000000"/>
          <w:sz w:val="22"/>
          <w:szCs w:val="22"/>
          <w:u w:val="none"/>
          <w:shd w:fill="auto" w:val="clear"/>
          <w:vertAlign w:val="baseline"/>
          <w:rtl w:val="0"/>
        </w:rPr>
        <w:t xml:space="preserve">Is funding available for this request from another source? If yes, describe the funding (source, amount, etc.).</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Gineso Cond Book" w:cs="Gineso Cond Book" w:eastAsia="Gineso Cond Book" w:hAnsi="Gineso Cond Book"/>
          <w:sz w:val="22"/>
          <w:szCs w:val="22"/>
        </w:rPr>
      </w:pPr>
      <w:r w:rsidDel="00000000" w:rsidR="00000000" w:rsidRPr="00000000">
        <w:rPr>
          <w:rtl w:val="0"/>
        </w:rPr>
      </w:r>
    </w:p>
    <w:p w:rsidR="00000000" w:rsidDel="00000000" w:rsidP="00000000" w:rsidRDefault="00000000" w:rsidRPr="00000000" w14:paraId="00000089">
      <w:pPr>
        <w:spacing w:line="276" w:lineRule="auto"/>
        <w:rPr>
          <w:rFonts w:ascii="Gineso Cond Light" w:cs="Gineso Cond Light" w:eastAsia="Gineso Cond Light" w:hAnsi="Gineso Cond Light"/>
          <w:sz w:val="22"/>
          <w:szCs w:val="22"/>
          <w:u w:val="single"/>
        </w:rPr>
      </w:pPr>
      <w:r w:rsidDel="00000000" w:rsidR="00000000" w:rsidRPr="00000000">
        <w:rPr>
          <w:rFonts w:ascii="Gineso Cond Light" w:cs="Gineso Cond Light" w:eastAsia="Gineso Cond Light" w:hAnsi="Gineso Cond Light"/>
          <w:sz w:val="22"/>
          <w:szCs w:val="22"/>
          <w:u w:val="single"/>
          <w:rtl w:val="0"/>
        </w:rPr>
        <w:t xml:space="preserve">Other Sources of Funding </w:t>
      </w:r>
    </w:p>
    <w:p w:rsidR="00000000" w:rsidDel="00000000" w:rsidP="00000000" w:rsidRDefault="00000000" w:rsidRPr="00000000" w14:paraId="0000008A">
      <w:pPr>
        <w:spacing w:line="276" w:lineRule="auto"/>
        <w:ind w:firstLine="720"/>
        <w:jc w:val="both"/>
        <w:rPr>
          <w:rFonts w:ascii="Gineso Cond Book" w:cs="Gineso Cond Book" w:eastAsia="Gineso Cond Book" w:hAnsi="Gineso Cond Book"/>
          <w:sz w:val="22"/>
          <w:szCs w:val="22"/>
        </w:rPr>
      </w:pPr>
      <w:r w:rsidDel="00000000" w:rsidR="00000000" w:rsidRPr="00000000">
        <w:rPr>
          <w:rFonts w:ascii="Gineso Cond Light" w:cs="Gineso Cond Light" w:eastAsia="Gineso Cond Light" w:hAnsi="Gineso Cond Light"/>
          <w:sz w:val="22"/>
          <w:szCs w:val="22"/>
          <w:rtl w:val="0"/>
        </w:rPr>
        <w:t xml:space="preserve">The Virginia Tech Grounds Services have agreed to donate all labor and materials. This includes soil testing, landscaping fabric, landscaping consultation, fertilizer, and mulch. Bee campus USA committee volunteers will also help with periodic weeding.</w:t>
      </w:r>
      <w:r w:rsidDel="00000000" w:rsidR="00000000" w:rsidRPr="00000000">
        <w:rPr>
          <w:rtl w:val="0"/>
        </w:rPr>
      </w:r>
    </w:p>
    <w:p w:rsidR="00000000" w:rsidDel="00000000" w:rsidP="00000000" w:rsidRDefault="00000000" w:rsidRPr="00000000" w14:paraId="0000008B">
      <w:pPr>
        <w:rPr>
          <w:rFonts w:ascii="Gineso Cond Book" w:cs="Gineso Cond Book" w:eastAsia="Gineso Cond Book" w:hAnsi="Gineso Cond Book"/>
          <w:sz w:val="22"/>
          <w:szCs w:val="22"/>
        </w:rPr>
      </w:pPr>
      <w:r w:rsidDel="00000000" w:rsidR="00000000" w:rsidRPr="00000000">
        <w:rPr>
          <w:rtl w:val="0"/>
        </w:rPr>
      </w:r>
    </w:p>
    <w:p w:rsidR="00000000" w:rsidDel="00000000" w:rsidP="00000000" w:rsidRDefault="00000000" w:rsidRPr="00000000" w14:paraId="0000008C">
      <w:pPr>
        <w:rPr>
          <w:rFonts w:ascii="Gineso Cond Book" w:cs="Gineso Cond Book" w:eastAsia="Gineso Cond Book" w:hAnsi="Gineso Cond Book"/>
          <w:sz w:val="22"/>
          <w:szCs w:val="22"/>
        </w:rPr>
      </w:pPr>
      <w:r w:rsidDel="00000000" w:rsidR="00000000" w:rsidRPr="00000000">
        <w:rPr>
          <w:rtl w:val="0"/>
        </w:rPr>
      </w:r>
    </w:p>
    <w:p w:rsidR="00000000" w:rsidDel="00000000" w:rsidP="00000000" w:rsidRDefault="00000000" w:rsidRPr="00000000" w14:paraId="0000008D">
      <w:pPr>
        <w:rPr>
          <w:rFonts w:ascii="Gineso Cond Book" w:cs="Gineso Cond Book" w:eastAsia="Gineso Cond Book" w:hAnsi="Gineso Cond Book"/>
          <w:sz w:val="22"/>
          <w:szCs w:val="22"/>
        </w:rPr>
      </w:pPr>
      <w:r w:rsidDel="00000000" w:rsidR="00000000" w:rsidRPr="00000000">
        <w:rPr>
          <w:rtl w:val="0"/>
        </w:rPr>
      </w:r>
    </w:p>
    <w:tbl>
      <w:tblPr>
        <w:tblStyle w:val="Table2"/>
        <w:tblW w:w="935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98"/>
        <w:gridCol w:w="236"/>
        <w:gridCol w:w="1516"/>
        <w:tblGridChange w:id="0">
          <w:tblGrid>
            <w:gridCol w:w="7598"/>
            <w:gridCol w:w="236"/>
            <w:gridCol w:w="1516"/>
          </w:tblGrid>
        </w:tblGridChange>
      </w:tblGrid>
      <w:tr>
        <w:trPr>
          <w:cantSplit w:val="0"/>
          <w:trHeight w:val="70" w:hRule="atLeast"/>
          <w:tblHeader w:val="0"/>
        </w:trPr>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E">
            <w:pPr>
              <w:jc w:val="right"/>
              <w:rPr>
                <w:rFonts w:ascii="Gineso Cond Book" w:cs="Gineso Cond Book" w:eastAsia="Gineso Cond Book" w:hAnsi="Gineso Cond Book"/>
                <w:i w:val="1"/>
              </w:rPr>
            </w:pPr>
            <w:r w:rsidDel="00000000" w:rsidR="00000000" w:rsidRPr="00000000">
              <w:rPr>
                <w:rtl w:val="0"/>
              </w:rPr>
            </w:r>
          </w:p>
          <w:p w:rsidR="00000000" w:rsidDel="00000000" w:rsidP="00000000" w:rsidRDefault="00000000" w:rsidRPr="00000000" w14:paraId="0000008F">
            <w:pPr>
              <w:jc w:val="center"/>
              <w:rPr>
                <w:rFonts w:ascii="Gineso Cond Book" w:cs="Gineso Cond Book" w:eastAsia="Gineso Cond Book" w:hAnsi="Gineso Cond Book"/>
                <w:b w:val="1"/>
              </w:rPr>
            </w:pPr>
            <w:r w:rsidDel="00000000" w:rsidR="00000000" w:rsidRPr="00000000">
              <w:rPr>
                <w:rFonts w:ascii="Gineso Cond Book" w:cs="Gineso Cond Book" w:eastAsia="Gineso Cond Book" w:hAnsi="Gineso Cond Book"/>
                <w:b w:val="1"/>
                <w:rtl w:val="0"/>
              </w:rPr>
              <w:t xml:space="preserve">GREEN RFP SUBMISSION FORM </w:t>
            </w:r>
          </w:p>
          <w:p w:rsidR="00000000" w:rsidDel="00000000" w:rsidP="00000000" w:rsidRDefault="00000000" w:rsidRPr="00000000" w14:paraId="00000090">
            <w:pPr>
              <w:jc w:val="center"/>
              <w:rPr>
                <w:rFonts w:ascii="Gineso Cond Book" w:cs="Gineso Cond Book" w:eastAsia="Gineso Cond Book" w:hAnsi="Gineso Cond Book"/>
                <w:b w:val="1"/>
              </w:rPr>
            </w:pPr>
            <w:r w:rsidDel="00000000" w:rsidR="00000000" w:rsidRPr="00000000">
              <w:rPr>
                <w:rFonts w:ascii="Gineso Cond Book" w:cs="Gineso Cond Book" w:eastAsia="Gineso Cond Book" w:hAnsi="Gineso Cond Book"/>
                <w:b w:val="1"/>
                <w:rtl w:val="0"/>
              </w:rPr>
              <w:t xml:space="preserve">(Continued)</w:t>
            </w:r>
          </w:p>
          <w:p w:rsidR="00000000" w:rsidDel="00000000" w:rsidP="00000000" w:rsidRDefault="00000000" w:rsidRPr="00000000" w14:paraId="00000091">
            <w:pPr>
              <w:jc w:val="right"/>
              <w:rPr>
                <w:rFonts w:ascii="Gineso Cond Book" w:cs="Gineso Cond Book" w:eastAsia="Gineso Cond Book" w:hAnsi="Gineso Cond Book"/>
                <w:sz w:val="18"/>
                <w:szCs w:val="18"/>
              </w:rPr>
            </w:pP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shd w:fill="006600" w:val="clear"/>
          </w:tcPr>
          <w:p w:rsidR="00000000" w:rsidDel="00000000" w:rsidP="00000000" w:rsidRDefault="00000000" w:rsidRPr="00000000" w14:paraId="00000094">
            <w:pPr>
              <w:spacing w:line="276" w:lineRule="auto"/>
              <w:rPr>
                <w:rFonts w:ascii="Gineso Cond Book" w:cs="Gineso Cond Book" w:eastAsia="Gineso Cond Book" w:hAnsi="Gineso Cond Book"/>
                <w:b w:val="1"/>
                <w:sz w:val="18"/>
                <w:szCs w:val="18"/>
                <w:u w:val="single"/>
              </w:rPr>
            </w:pPr>
            <w:r w:rsidDel="00000000" w:rsidR="00000000" w:rsidRPr="00000000">
              <w:rPr>
                <w:rFonts w:ascii="Gineso Cond Book" w:cs="Gineso Cond Book" w:eastAsia="Gineso Cond Book" w:hAnsi="Gineso Cond Book"/>
                <w:b w:val="1"/>
                <w:sz w:val="18"/>
                <w:szCs w:val="18"/>
                <w:u w:val="single"/>
                <w:rtl w:val="0"/>
              </w:rPr>
              <w:t xml:space="preserve">Part IV- Requestors/Reviewers</w:t>
            </w:r>
          </w:p>
        </w:tc>
      </w:tr>
      <w:tr>
        <w:trPr>
          <w:cantSplit w:val="0"/>
          <w:trHeight w:val="908"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97">
            <w:pPr>
              <w:spacing w:line="276" w:lineRule="auto"/>
              <w:rPr>
                <w:rFonts w:ascii="Gineso Cond Book" w:cs="Gineso Cond Book" w:eastAsia="Gineso Cond Book" w:hAnsi="Gineso Cond Book"/>
                <w:sz w:val="18"/>
                <w:szCs w:val="18"/>
              </w:rPr>
            </w:pPr>
            <w:r w:rsidDel="00000000" w:rsidR="00000000" w:rsidRPr="00000000">
              <w:rPr>
                <w:rtl w:val="0"/>
              </w:rPr>
            </w:r>
          </w:p>
          <w:p w:rsidR="00000000" w:rsidDel="00000000" w:rsidP="00000000" w:rsidRDefault="00000000" w:rsidRPr="00000000" w14:paraId="00000098">
            <w:pPr>
              <w:spacing w:line="276" w:lineRule="auto"/>
              <w:rPr>
                <w:rFonts w:ascii="Gineso Cond Book" w:cs="Gineso Cond Book" w:eastAsia="Gineso Cond Book" w:hAnsi="Gineso Cond Book"/>
                <w:sz w:val="18"/>
                <w:szCs w:val="18"/>
              </w:rPr>
            </w:pPr>
            <w:r w:rsidDel="00000000" w:rsidR="00000000" w:rsidRPr="00000000">
              <w:rPr>
                <w:rtl w:val="0"/>
              </w:rPr>
            </w:r>
          </w:p>
          <w:p w:rsidR="00000000" w:rsidDel="00000000" w:rsidP="00000000" w:rsidRDefault="00000000" w:rsidRPr="00000000" w14:paraId="00000099">
            <w:pPr>
              <w:spacing w:line="276" w:lineRule="auto"/>
              <w:rPr>
                <w:rFonts w:ascii="Gineso Cond Book" w:cs="Gineso Cond Book" w:eastAsia="Gineso Cond Book" w:hAnsi="Gineso Cond Book"/>
                <w:sz w:val="18"/>
                <w:szCs w:val="18"/>
              </w:rPr>
            </w:pPr>
            <w:r w:rsidDel="00000000" w:rsidR="00000000" w:rsidRPr="00000000">
              <w:rPr>
                <w:rtl w:val="0"/>
              </w:rPr>
            </w:r>
          </w:p>
          <w:p w:rsidR="00000000" w:rsidDel="00000000" w:rsidP="00000000" w:rsidRDefault="00000000" w:rsidRPr="00000000" w14:paraId="0000009A">
            <w:pPr>
              <w:spacing w:line="276" w:lineRule="auto"/>
              <w:rPr>
                <w:rFonts w:ascii="Gineso Cond Book" w:cs="Gineso Cond Book" w:eastAsia="Gineso Cond Book" w:hAnsi="Gineso Cond Book"/>
                <w:sz w:val="18"/>
                <w:szCs w:val="18"/>
              </w:rPr>
            </w:pPr>
            <w:r w:rsidDel="00000000" w:rsidR="00000000" w:rsidRPr="00000000">
              <w:rPr>
                <w:rtl w:val="0"/>
              </w:rPr>
            </w:r>
          </w:p>
          <w:p w:rsidR="00000000" w:rsidDel="00000000" w:rsidP="00000000" w:rsidRDefault="00000000" w:rsidRPr="00000000" w14:paraId="0000009B">
            <w:pPr>
              <w:spacing w:line="276" w:lineRule="auto"/>
              <w:rPr>
                <w:rFonts w:ascii="Gineso Cond Book" w:cs="Gineso Cond Book" w:eastAsia="Gineso Cond Book" w:hAnsi="Gineso Cond Book"/>
                <w:sz w:val="18"/>
                <w:szCs w:val="18"/>
              </w:rPr>
            </w:pPr>
            <w:r w:rsidDel="00000000" w:rsidR="00000000" w:rsidRPr="00000000">
              <w:rPr>
                <w:rFonts w:ascii="Gineso Cond Book" w:cs="Gineso Cond Book" w:eastAsia="Gineso Cond Book" w:hAnsi="Gineso Cond Book"/>
                <w:sz w:val="18"/>
                <w:szCs w:val="18"/>
                <w:rtl w:val="0"/>
              </w:rPr>
              <w:t xml:space="preserve">Prepared By (Name of Contact for Student Organization)</w:t>
            </w:r>
          </w:p>
          <w:p w:rsidR="00000000" w:rsidDel="00000000" w:rsidP="00000000" w:rsidRDefault="00000000" w:rsidRPr="00000000" w14:paraId="0000009C">
            <w:pPr>
              <w:spacing w:line="276" w:lineRule="auto"/>
              <w:rPr>
                <w:rFonts w:ascii="Gineso Cond Book" w:cs="Gineso Cond Book" w:eastAsia="Gineso Cond Book" w:hAnsi="Gineso Cond Book"/>
                <w:sz w:val="18"/>
                <w:szCs w:val="18"/>
              </w:rPr>
            </w:pPr>
            <w:r w:rsidDel="00000000" w:rsidR="00000000" w:rsidRPr="00000000">
              <w:rPr>
                <w:rFonts w:ascii="Gineso Cond Light" w:cs="Gineso Cond Light" w:eastAsia="Gineso Cond Light" w:hAnsi="Gineso Cond Light"/>
                <w:sz w:val="18"/>
                <w:szCs w:val="18"/>
                <w:rtl w:val="0"/>
              </w:rPr>
              <w:t xml:space="preserve">Arianna Wright, Lane Roberston, Katie Adams, Simar Raheja, and Lauren Scott</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9D">
            <w:pPr>
              <w:spacing w:line="276" w:lineRule="auto"/>
              <w:rPr>
                <w:rFonts w:ascii="Gineso Cond Book" w:cs="Gineso Cond Book" w:eastAsia="Gineso Cond Book" w:hAnsi="Gineso Cond Book"/>
                <w:sz w:val="18"/>
                <w:szCs w:val="18"/>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9E">
            <w:pPr>
              <w:spacing w:line="276" w:lineRule="auto"/>
              <w:rPr>
                <w:rFonts w:ascii="Gineso Cond Book" w:cs="Gineso Cond Book" w:eastAsia="Gineso Cond Book" w:hAnsi="Gineso Cond Book"/>
                <w:sz w:val="18"/>
                <w:szCs w:val="18"/>
              </w:rPr>
            </w:pPr>
            <w:r w:rsidDel="00000000" w:rsidR="00000000" w:rsidRPr="00000000">
              <w:rPr>
                <w:rtl w:val="0"/>
              </w:rPr>
            </w:r>
          </w:p>
          <w:p w:rsidR="00000000" w:rsidDel="00000000" w:rsidP="00000000" w:rsidRDefault="00000000" w:rsidRPr="00000000" w14:paraId="0000009F">
            <w:pPr>
              <w:spacing w:line="276" w:lineRule="auto"/>
              <w:rPr>
                <w:rFonts w:ascii="Gineso Cond Book" w:cs="Gineso Cond Book" w:eastAsia="Gineso Cond Book" w:hAnsi="Gineso Cond Book"/>
                <w:sz w:val="18"/>
                <w:szCs w:val="18"/>
              </w:rPr>
            </w:pPr>
            <w:r w:rsidDel="00000000" w:rsidR="00000000" w:rsidRPr="00000000">
              <w:rPr>
                <w:rtl w:val="0"/>
              </w:rPr>
            </w:r>
          </w:p>
          <w:p w:rsidR="00000000" w:rsidDel="00000000" w:rsidP="00000000" w:rsidRDefault="00000000" w:rsidRPr="00000000" w14:paraId="000000A0">
            <w:pPr>
              <w:spacing w:line="276" w:lineRule="auto"/>
              <w:rPr>
                <w:rFonts w:ascii="Gineso Cond Book" w:cs="Gineso Cond Book" w:eastAsia="Gineso Cond Book" w:hAnsi="Gineso Cond Book"/>
                <w:sz w:val="18"/>
                <w:szCs w:val="18"/>
              </w:rPr>
            </w:pPr>
            <w:r w:rsidDel="00000000" w:rsidR="00000000" w:rsidRPr="00000000">
              <w:rPr>
                <w:rtl w:val="0"/>
              </w:rPr>
            </w:r>
          </w:p>
          <w:p w:rsidR="00000000" w:rsidDel="00000000" w:rsidP="00000000" w:rsidRDefault="00000000" w:rsidRPr="00000000" w14:paraId="000000A1">
            <w:pPr>
              <w:spacing w:line="276" w:lineRule="auto"/>
              <w:rPr>
                <w:rFonts w:ascii="Gineso Cond Book" w:cs="Gineso Cond Book" w:eastAsia="Gineso Cond Book" w:hAnsi="Gineso Cond Book"/>
                <w:sz w:val="18"/>
                <w:szCs w:val="18"/>
              </w:rPr>
            </w:pPr>
            <w:r w:rsidDel="00000000" w:rsidR="00000000" w:rsidRPr="00000000">
              <w:rPr>
                <w:rtl w:val="0"/>
              </w:rPr>
            </w:r>
          </w:p>
          <w:p w:rsidR="00000000" w:rsidDel="00000000" w:rsidP="00000000" w:rsidRDefault="00000000" w:rsidRPr="00000000" w14:paraId="000000A2">
            <w:pPr>
              <w:spacing w:line="276" w:lineRule="auto"/>
              <w:rPr>
                <w:rFonts w:ascii="Gineso Cond Book" w:cs="Gineso Cond Book" w:eastAsia="Gineso Cond Book" w:hAnsi="Gineso Cond Book"/>
                <w:sz w:val="18"/>
                <w:szCs w:val="18"/>
              </w:rPr>
            </w:pPr>
            <w:r w:rsidDel="00000000" w:rsidR="00000000" w:rsidRPr="00000000">
              <w:rPr>
                <w:rFonts w:ascii="Gineso Cond Book" w:cs="Gineso Cond Book" w:eastAsia="Gineso Cond Book" w:hAnsi="Gineso Cond Book"/>
                <w:sz w:val="18"/>
                <w:szCs w:val="18"/>
                <w:rtl w:val="0"/>
              </w:rPr>
              <w:t xml:space="preserve">Date 11/18/2021</w:t>
            </w:r>
          </w:p>
        </w:tc>
      </w:tr>
      <w:tr>
        <w:trPr>
          <w:cantSplit w:val="0"/>
          <w:trHeight w:val="2465"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A3">
            <w:pPr>
              <w:spacing w:line="276" w:lineRule="auto"/>
              <w:rPr>
                <w:rFonts w:ascii="Gineso Cond Book" w:cs="Gineso Cond Book" w:eastAsia="Gineso Cond Book" w:hAnsi="Gineso Cond Book"/>
                <w:sz w:val="18"/>
                <w:szCs w:val="18"/>
              </w:rPr>
            </w:pPr>
            <w:r w:rsidDel="00000000" w:rsidR="00000000" w:rsidRPr="00000000">
              <w:rPr>
                <w:rtl w:val="0"/>
              </w:rPr>
            </w:r>
          </w:p>
          <w:p w:rsidR="00000000" w:rsidDel="00000000" w:rsidP="00000000" w:rsidRDefault="00000000" w:rsidRPr="00000000" w14:paraId="000000A4">
            <w:pPr>
              <w:spacing w:line="276" w:lineRule="auto"/>
              <w:rPr>
                <w:rFonts w:ascii="Gineso Cond Book" w:cs="Gineso Cond Book" w:eastAsia="Gineso Cond Book" w:hAnsi="Gineso Cond Book"/>
                <w:sz w:val="18"/>
                <w:szCs w:val="18"/>
              </w:rPr>
            </w:pPr>
            <w:r w:rsidDel="00000000" w:rsidR="00000000" w:rsidRPr="00000000">
              <w:rPr>
                <w:rtl w:val="0"/>
              </w:rPr>
            </w:r>
          </w:p>
          <w:p w:rsidR="00000000" w:rsidDel="00000000" w:rsidP="00000000" w:rsidRDefault="00000000" w:rsidRPr="00000000" w14:paraId="000000A5">
            <w:pPr>
              <w:spacing w:line="276" w:lineRule="auto"/>
              <w:rPr>
                <w:rFonts w:ascii="Gineso Cond Book" w:cs="Gineso Cond Book" w:eastAsia="Gineso Cond Book" w:hAnsi="Gineso Cond Book"/>
                <w:sz w:val="18"/>
                <w:szCs w:val="18"/>
              </w:rPr>
            </w:pPr>
            <w:r w:rsidDel="00000000" w:rsidR="00000000" w:rsidRPr="00000000">
              <w:rPr>
                <w:rFonts w:ascii="Gineso Cond Book" w:cs="Gineso Cond Book" w:eastAsia="Gineso Cond Book" w:hAnsi="Gineso Cond Book"/>
                <w:sz w:val="18"/>
                <w:szCs w:val="18"/>
                <w:rtl w:val="0"/>
              </w:rPr>
              <w:t xml:space="preserve">Jack Rosenberger</w:t>
            </w:r>
          </w:p>
          <w:p w:rsidR="00000000" w:rsidDel="00000000" w:rsidP="00000000" w:rsidRDefault="00000000" w:rsidRPr="00000000" w14:paraId="000000A6">
            <w:pPr>
              <w:spacing w:line="276" w:lineRule="auto"/>
              <w:rPr>
                <w:rFonts w:ascii="Gineso Cond Book" w:cs="Gineso Cond Book" w:eastAsia="Gineso Cond Book" w:hAnsi="Gineso Cond Book"/>
                <w:sz w:val="18"/>
                <w:szCs w:val="18"/>
              </w:rPr>
            </w:pPr>
            <w:r w:rsidDel="00000000" w:rsidR="00000000" w:rsidRPr="00000000">
              <w:rPr>
                <w:rFonts w:ascii="Gineso Cond Book" w:cs="Gineso Cond Book" w:eastAsia="Gineso Cond Book" w:hAnsi="Gineso Cond Book"/>
                <w:sz w:val="18"/>
                <w:szCs w:val="18"/>
                <w:rtl w:val="0"/>
              </w:rPr>
              <w:t xml:space="preserve">Matt Gart</w:t>
            </w:r>
          </w:p>
          <w:p w:rsidR="00000000" w:rsidDel="00000000" w:rsidP="00000000" w:rsidRDefault="00000000" w:rsidRPr="00000000" w14:paraId="000000A7">
            <w:pPr>
              <w:spacing w:line="276" w:lineRule="auto"/>
              <w:rPr>
                <w:rFonts w:ascii="Gineso Cond Book" w:cs="Gineso Cond Book" w:eastAsia="Gineso Cond Book" w:hAnsi="Gineso Cond Book"/>
                <w:sz w:val="18"/>
                <w:szCs w:val="18"/>
              </w:rPr>
            </w:pPr>
            <w:r w:rsidDel="00000000" w:rsidR="00000000" w:rsidRPr="00000000">
              <w:rPr>
                <w:rFonts w:ascii="Gineso Cond Book" w:cs="Gineso Cond Book" w:eastAsia="Gineso Cond Book" w:hAnsi="Gineso Cond Book"/>
                <w:sz w:val="18"/>
                <w:szCs w:val="18"/>
                <w:rtl w:val="0"/>
              </w:rPr>
              <w:t xml:space="preserve">Reviewed By (Name of Appropriate University Official)</w:t>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-63499</wp:posOffset>
                      </wp:positionH>
                      <wp:positionV relativeFrom="paragraph">
                        <wp:posOffset>157496</wp:posOffset>
                      </wp:positionV>
                      <wp:extent cx="5953125" cy="22225"/>
                      <wp:effectExtent b="0" l="0" r="0" t="0"/>
                      <wp:wrapNone/>
                      <wp:docPr id="28" name=""/>
                      <a:graphic>
                        <a:graphicData uri="http://schemas.microsoft.com/office/word/2010/wordprocessingShape">
                          <wps:wsp>
                            <wps:cNvCnPr/>
                            <wps:spPr>
                              <a:xfrm>
                                <a:off x="2374200" y="3775238"/>
                                <a:ext cx="5943600" cy="952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-63499</wp:posOffset>
                      </wp:positionH>
                      <wp:positionV relativeFrom="paragraph">
                        <wp:posOffset>157496</wp:posOffset>
                      </wp:positionV>
                      <wp:extent cx="5953125" cy="22225"/>
                      <wp:effectExtent b="0" l="0" r="0" t="0"/>
                      <wp:wrapNone/>
                      <wp:docPr id="28" name="image16.png"/>
                      <a:graphic>
                        <a:graphicData uri="http://schemas.openxmlformats.org/drawingml/2006/picture">
                          <pic:pic>
                            <pic:nvPicPr>
                              <pic:cNvPr id="0" name="image16.png"/>
                              <pic:cNvPicPr preferRelativeResize="0"/>
                            </pic:nvPicPr>
                            <pic:blipFill>
                              <a:blip r:embed="rId12"/>
                              <a:srcRect/>
                              <a:stretch>
                                <a:fillRect/>
                              </a:stretch>
                            </pic:blipFill>
                            <pic:spPr>
                              <a:xfrm>
                                <a:off x="0" y="0"/>
                                <a:ext cx="5953125" cy="22225"/>
                              </a:xfrm>
                              <a:prstGeom prst="rect"/>
                              <a:ln/>
                            </pic:spPr>
                          </pic:pic>
                        </a:graphicData>
                      </a:graphic>
                    </wp:anchor>
                  </w:drawing>
                </mc:Fallback>
              </mc:AlternateContent>
            </w:r>
          </w:p>
          <w:p w:rsidR="00000000" w:rsidDel="00000000" w:rsidP="00000000" w:rsidRDefault="00000000" w:rsidRPr="00000000" w14:paraId="000000A8">
            <w:pPr>
              <w:spacing w:line="276" w:lineRule="auto"/>
              <w:rPr>
                <w:rFonts w:ascii="Gineso Cond Book" w:cs="Gineso Cond Book" w:eastAsia="Gineso Cond Book" w:hAnsi="Gineso Cond Book"/>
                <w:sz w:val="18"/>
                <w:szCs w:val="18"/>
              </w:rPr>
            </w:pPr>
            <w:r w:rsidDel="00000000" w:rsidR="00000000" w:rsidRPr="00000000">
              <w:rPr>
                <w:rtl w:val="0"/>
              </w:rPr>
            </w:r>
          </w:p>
          <w:p w:rsidR="00000000" w:rsidDel="00000000" w:rsidP="00000000" w:rsidRDefault="00000000" w:rsidRPr="00000000" w14:paraId="000000A9">
            <w:pPr>
              <w:spacing w:line="276" w:lineRule="auto"/>
              <w:rPr>
                <w:rFonts w:ascii="Gineso Cond Book" w:cs="Gineso Cond Book" w:eastAsia="Gineso Cond Book" w:hAnsi="Gineso Cond Book"/>
                <w:sz w:val="18"/>
                <w:szCs w:val="18"/>
              </w:rPr>
            </w:pPr>
            <w:r w:rsidDel="00000000" w:rsidR="00000000" w:rsidRPr="00000000">
              <w:rPr>
                <w:rtl w:val="0"/>
              </w:rPr>
            </w:r>
          </w:p>
          <w:p w:rsidR="00000000" w:rsidDel="00000000" w:rsidP="00000000" w:rsidRDefault="00000000" w:rsidRPr="00000000" w14:paraId="000000AA">
            <w:pPr>
              <w:spacing w:line="276" w:lineRule="auto"/>
              <w:rPr>
                <w:rFonts w:ascii="Gineso Cond Book" w:cs="Gineso Cond Book" w:eastAsia="Gineso Cond Book" w:hAnsi="Gineso Cond Book"/>
                <w:sz w:val="18"/>
                <w:szCs w:val="18"/>
              </w:rPr>
            </w:pPr>
            <w:r w:rsidDel="00000000" w:rsidR="00000000" w:rsidRPr="00000000">
              <w:rPr>
                <w:rFonts w:ascii="Gineso Cond Book" w:cs="Gineso Cond Book" w:eastAsia="Gineso Cond Book" w:hAnsi="Gineso Cond Book"/>
                <w:sz w:val="18"/>
                <w:szCs w:val="18"/>
                <w:rtl w:val="0"/>
              </w:rPr>
              <w:t xml:space="preserve">Nathan King</w:t>
            </w:r>
          </w:p>
          <w:p w:rsidR="00000000" w:rsidDel="00000000" w:rsidP="00000000" w:rsidRDefault="00000000" w:rsidRPr="00000000" w14:paraId="000000AB">
            <w:pPr>
              <w:spacing w:line="276" w:lineRule="auto"/>
              <w:rPr>
                <w:rFonts w:ascii="Gineso Cond Book" w:cs="Gineso Cond Book" w:eastAsia="Gineso Cond Book" w:hAnsi="Gineso Cond Book"/>
                <w:sz w:val="18"/>
                <w:szCs w:val="18"/>
              </w:rPr>
            </w:pPr>
            <w:r w:rsidDel="00000000" w:rsidR="00000000" w:rsidRPr="00000000">
              <w:rPr>
                <w:rtl w:val="0"/>
              </w:rPr>
            </w:r>
          </w:p>
          <w:p w:rsidR="00000000" w:rsidDel="00000000" w:rsidP="00000000" w:rsidRDefault="00000000" w:rsidRPr="00000000" w14:paraId="000000AC">
            <w:pPr>
              <w:spacing w:line="276" w:lineRule="auto"/>
              <w:rPr>
                <w:rFonts w:ascii="Gineso Cond Book" w:cs="Gineso Cond Book" w:eastAsia="Gineso Cond Book" w:hAnsi="Gineso Cond Book"/>
                <w:sz w:val="18"/>
                <w:szCs w:val="18"/>
              </w:rPr>
            </w:pPr>
            <w:r w:rsidDel="00000000" w:rsidR="00000000" w:rsidRPr="00000000">
              <w:rPr>
                <w:rFonts w:ascii="Gineso Cond Book" w:cs="Gineso Cond Book" w:eastAsia="Gineso Cond Book" w:hAnsi="Gineso Cond Book"/>
                <w:sz w:val="18"/>
                <w:szCs w:val="18"/>
                <w:rtl w:val="0"/>
              </w:rPr>
              <w:t xml:space="preserve">Reviewed By (Name of Office of Climate Action, Sustainability, and Energy Representative)                                                                                                                                  </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AD">
            <w:pPr>
              <w:spacing w:line="276" w:lineRule="auto"/>
              <w:rPr>
                <w:rFonts w:ascii="Gineso Cond Book" w:cs="Gineso Cond Book" w:eastAsia="Gineso Cond Book" w:hAnsi="Gineso Cond Book"/>
                <w:sz w:val="18"/>
                <w:szCs w:val="18"/>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AE">
            <w:pPr>
              <w:spacing w:line="276" w:lineRule="auto"/>
              <w:rPr>
                <w:rFonts w:ascii="Gineso Cond Book" w:cs="Gineso Cond Book" w:eastAsia="Gineso Cond Book" w:hAnsi="Gineso Cond Book"/>
                <w:sz w:val="18"/>
                <w:szCs w:val="18"/>
              </w:rPr>
            </w:pPr>
            <w:r w:rsidDel="00000000" w:rsidR="00000000" w:rsidRPr="00000000">
              <w:rPr>
                <w:rtl w:val="0"/>
              </w:rPr>
            </w:r>
          </w:p>
          <w:p w:rsidR="00000000" w:rsidDel="00000000" w:rsidP="00000000" w:rsidRDefault="00000000" w:rsidRPr="00000000" w14:paraId="000000AF">
            <w:pPr>
              <w:spacing w:line="276" w:lineRule="auto"/>
              <w:rPr>
                <w:rFonts w:ascii="Gineso Cond Book" w:cs="Gineso Cond Book" w:eastAsia="Gineso Cond Book" w:hAnsi="Gineso Cond Book"/>
                <w:sz w:val="18"/>
                <w:szCs w:val="18"/>
              </w:rPr>
            </w:pPr>
            <w:r w:rsidDel="00000000" w:rsidR="00000000" w:rsidRPr="00000000">
              <w:rPr>
                <w:rtl w:val="0"/>
              </w:rPr>
            </w:r>
          </w:p>
          <w:p w:rsidR="00000000" w:rsidDel="00000000" w:rsidP="00000000" w:rsidRDefault="00000000" w:rsidRPr="00000000" w14:paraId="000000B0">
            <w:pPr>
              <w:spacing w:line="276" w:lineRule="auto"/>
              <w:rPr>
                <w:rFonts w:ascii="Gineso Cond Book" w:cs="Gineso Cond Book" w:eastAsia="Gineso Cond Book" w:hAnsi="Gineso Cond Book"/>
                <w:sz w:val="18"/>
                <w:szCs w:val="18"/>
              </w:rPr>
            </w:pPr>
            <w:r w:rsidDel="00000000" w:rsidR="00000000" w:rsidRPr="00000000">
              <w:rPr>
                <w:rFonts w:ascii="Gineso Cond Book" w:cs="Gineso Cond Book" w:eastAsia="Gineso Cond Book" w:hAnsi="Gineso Cond Book"/>
                <w:sz w:val="18"/>
                <w:szCs w:val="18"/>
                <w:rtl w:val="0"/>
              </w:rPr>
              <w:t xml:space="preserve">12/7/21</w:t>
            </w:r>
          </w:p>
          <w:p w:rsidR="00000000" w:rsidDel="00000000" w:rsidP="00000000" w:rsidRDefault="00000000" w:rsidRPr="00000000" w14:paraId="000000B1">
            <w:pPr>
              <w:spacing w:line="276" w:lineRule="auto"/>
              <w:rPr>
                <w:rFonts w:ascii="Gineso Cond Book" w:cs="Gineso Cond Book" w:eastAsia="Gineso Cond Book" w:hAnsi="Gineso Cond Book"/>
                <w:sz w:val="18"/>
                <w:szCs w:val="18"/>
              </w:rPr>
            </w:pPr>
            <w:r w:rsidDel="00000000" w:rsidR="00000000" w:rsidRPr="00000000">
              <w:rPr>
                <w:rtl w:val="0"/>
              </w:rPr>
            </w:r>
          </w:p>
          <w:p w:rsidR="00000000" w:rsidDel="00000000" w:rsidP="00000000" w:rsidRDefault="00000000" w:rsidRPr="00000000" w14:paraId="000000B2">
            <w:pPr>
              <w:spacing w:line="276" w:lineRule="auto"/>
              <w:rPr>
                <w:rFonts w:ascii="Gineso Cond Book" w:cs="Gineso Cond Book" w:eastAsia="Gineso Cond Book" w:hAnsi="Gineso Cond Book"/>
                <w:sz w:val="18"/>
                <w:szCs w:val="18"/>
              </w:rPr>
            </w:pPr>
            <w:r w:rsidDel="00000000" w:rsidR="00000000" w:rsidRPr="00000000">
              <w:rPr>
                <w:rFonts w:ascii="Gineso Cond Book" w:cs="Gineso Cond Book" w:eastAsia="Gineso Cond Book" w:hAnsi="Gineso Cond Book"/>
                <w:sz w:val="18"/>
                <w:szCs w:val="18"/>
                <w:rtl w:val="0"/>
              </w:rPr>
              <w:t xml:space="preserve">Date</w:t>
            </w:r>
          </w:p>
          <w:p w:rsidR="00000000" w:rsidDel="00000000" w:rsidP="00000000" w:rsidRDefault="00000000" w:rsidRPr="00000000" w14:paraId="000000B3">
            <w:pPr>
              <w:rPr>
                <w:rFonts w:ascii="Gineso Cond Book" w:cs="Gineso Cond Book" w:eastAsia="Gineso Cond Book" w:hAnsi="Gineso Cond Book"/>
                <w:sz w:val="18"/>
                <w:szCs w:val="18"/>
              </w:rPr>
            </w:pPr>
            <w:r w:rsidDel="00000000" w:rsidR="00000000" w:rsidRPr="00000000">
              <w:rPr>
                <w:rtl w:val="0"/>
              </w:rPr>
            </w:r>
          </w:p>
          <w:p w:rsidR="00000000" w:rsidDel="00000000" w:rsidP="00000000" w:rsidRDefault="00000000" w:rsidRPr="00000000" w14:paraId="000000B4">
            <w:pPr>
              <w:rPr>
                <w:rFonts w:ascii="Gineso Cond Book" w:cs="Gineso Cond Book" w:eastAsia="Gineso Cond Book" w:hAnsi="Gineso Cond Book"/>
                <w:sz w:val="18"/>
                <w:szCs w:val="18"/>
              </w:rPr>
            </w:pPr>
            <w:r w:rsidDel="00000000" w:rsidR="00000000" w:rsidRPr="00000000">
              <w:rPr>
                <w:rtl w:val="0"/>
              </w:rPr>
            </w:r>
          </w:p>
          <w:p w:rsidR="00000000" w:rsidDel="00000000" w:rsidP="00000000" w:rsidRDefault="00000000" w:rsidRPr="00000000" w14:paraId="000000B5">
            <w:pPr>
              <w:rPr>
                <w:rFonts w:ascii="Gineso Cond Book" w:cs="Gineso Cond Book" w:eastAsia="Gineso Cond Book" w:hAnsi="Gineso Cond Book"/>
                <w:sz w:val="18"/>
                <w:szCs w:val="18"/>
              </w:rPr>
            </w:pPr>
            <w:r w:rsidDel="00000000" w:rsidR="00000000" w:rsidRPr="00000000">
              <w:rPr>
                <w:rtl w:val="0"/>
              </w:rPr>
            </w:r>
          </w:p>
          <w:p w:rsidR="00000000" w:rsidDel="00000000" w:rsidP="00000000" w:rsidRDefault="00000000" w:rsidRPr="00000000" w14:paraId="000000B6">
            <w:pPr>
              <w:rPr>
                <w:rFonts w:ascii="Gineso Cond Book" w:cs="Gineso Cond Book" w:eastAsia="Gineso Cond Book" w:hAnsi="Gineso Cond Book"/>
                <w:sz w:val="18"/>
                <w:szCs w:val="18"/>
              </w:rPr>
            </w:pPr>
            <w:r w:rsidDel="00000000" w:rsidR="00000000" w:rsidRPr="00000000">
              <w:rPr>
                <w:rFonts w:ascii="Gineso Cond Book" w:cs="Gineso Cond Book" w:eastAsia="Gineso Cond Book" w:hAnsi="Gineso Cond Book"/>
                <w:sz w:val="18"/>
                <w:szCs w:val="18"/>
                <w:rtl w:val="0"/>
              </w:rPr>
              <w:t xml:space="preserve">12/3/21</w:t>
            </w:r>
          </w:p>
          <w:p w:rsidR="00000000" w:rsidDel="00000000" w:rsidP="00000000" w:rsidRDefault="00000000" w:rsidRPr="00000000" w14:paraId="000000B7">
            <w:pPr>
              <w:rPr>
                <w:rFonts w:ascii="Gineso Cond Book" w:cs="Gineso Cond Book" w:eastAsia="Gineso Cond Book" w:hAnsi="Gineso Cond Book"/>
                <w:sz w:val="18"/>
                <w:szCs w:val="18"/>
              </w:rPr>
            </w:pPr>
            <w:r w:rsidDel="00000000" w:rsidR="00000000" w:rsidRPr="00000000">
              <w:rPr>
                <w:rtl w:val="0"/>
              </w:rPr>
            </w:r>
          </w:p>
          <w:p w:rsidR="00000000" w:rsidDel="00000000" w:rsidP="00000000" w:rsidRDefault="00000000" w:rsidRPr="00000000" w14:paraId="000000B8">
            <w:pPr>
              <w:rPr>
                <w:rFonts w:ascii="Gineso Cond Book" w:cs="Gineso Cond Book" w:eastAsia="Gineso Cond Book" w:hAnsi="Gineso Cond Book"/>
                <w:sz w:val="18"/>
                <w:szCs w:val="18"/>
              </w:rPr>
            </w:pPr>
            <w:r w:rsidDel="00000000" w:rsidR="00000000" w:rsidRPr="00000000">
              <w:rPr>
                <w:rFonts w:ascii="Gineso Cond Book" w:cs="Gineso Cond Book" w:eastAsia="Gineso Cond Book" w:hAnsi="Gineso Cond Book"/>
                <w:sz w:val="18"/>
                <w:szCs w:val="18"/>
                <w:rtl w:val="0"/>
              </w:rPr>
              <w:t xml:space="preserve">Date</w:t>
            </w:r>
          </w:p>
        </w:tc>
      </w:tr>
    </w:tbl>
    <w:p w:rsidR="00000000" w:rsidDel="00000000" w:rsidP="00000000" w:rsidRDefault="00000000" w:rsidRPr="00000000" w14:paraId="000000B9">
      <w:pPr>
        <w:rPr>
          <w:rFonts w:ascii="Gineso Cond Book" w:cs="Gineso Cond Book" w:eastAsia="Gineso Cond Book" w:hAnsi="Gineso Cond Book"/>
        </w:rPr>
      </w:pPr>
      <w:r w:rsidDel="00000000" w:rsidR="00000000" w:rsidRPr="00000000">
        <w:br w:type="page"/>
      </w:r>
      <w:r w:rsidDel="00000000" w:rsidR="00000000" w:rsidRPr="00000000">
        <w:rPr>
          <w:rtl w:val="0"/>
        </w:rPr>
      </w:r>
    </w:p>
    <w:p w:rsidR="00000000" w:rsidDel="00000000" w:rsidP="00000000" w:rsidRDefault="00000000" w:rsidRPr="00000000" w14:paraId="000000BA">
      <w:pPr>
        <w:jc w:val="center"/>
        <w:rPr>
          <w:rFonts w:ascii="Gineso Cond Book" w:cs="Gineso Cond Book" w:eastAsia="Gineso Cond Book" w:hAnsi="Gineso Cond Book"/>
          <w:b w:val="1"/>
        </w:rPr>
      </w:pPr>
      <w:r w:rsidDel="00000000" w:rsidR="00000000" w:rsidRPr="00000000">
        <w:rPr>
          <w:rFonts w:ascii="Gineso Cond Book" w:cs="Gineso Cond Book" w:eastAsia="Gineso Cond Book" w:hAnsi="Gineso Cond Book"/>
          <w:b w:val="1"/>
          <w:rtl w:val="0"/>
        </w:rPr>
        <w:t xml:space="preserve">GREEN RFP SUBMISSION</w:t>
      </w:r>
    </w:p>
    <w:p w:rsidR="00000000" w:rsidDel="00000000" w:rsidP="00000000" w:rsidRDefault="00000000" w:rsidRPr="00000000" w14:paraId="000000BB">
      <w:pPr>
        <w:jc w:val="center"/>
        <w:rPr>
          <w:rFonts w:ascii="Gineso Cond Book" w:cs="Gineso Cond Book" w:eastAsia="Gineso Cond Book" w:hAnsi="Gineso Cond Book"/>
          <w:b w:val="1"/>
        </w:rPr>
      </w:pPr>
      <w:r w:rsidDel="00000000" w:rsidR="00000000" w:rsidRPr="00000000">
        <w:rPr>
          <w:rFonts w:ascii="Gineso Cond Book" w:cs="Gineso Cond Book" w:eastAsia="Gineso Cond Book" w:hAnsi="Gineso Cond Book"/>
          <w:b w:val="1"/>
          <w:rtl w:val="0"/>
        </w:rPr>
        <w:t xml:space="preserve">CONTACT LIST</w:t>
      </w:r>
    </w:p>
    <w:p w:rsidR="00000000" w:rsidDel="00000000" w:rsidP="00000000" w:rsidRDefault="00000000" w:rsidRPr="00000000" w14:paraId="000000BC">
      <w:pPr>
        <w:jc w:val="both"/>
        <w:rPr>
          <w:rFonts w:ascii="Gineso Cond Book" w:cs="Gineso Cond Book" w:eastAsia="Gineso Cond Book" w:hAnsi="Gineso Cond Book"/>
          <w:b w:val="1"/>
        </w:rPr>
      </w:pPr>
      <w:r w:rsidDel="00000000" w:rsidR="00000000" w:rsidRPr="00000000">
        <w:rPr>
          <w:rtl w:val="0"/>
        </w:rPr>
      </w:r>
    </w:p>
    <w:p w:rsidR="00000000" w:rsidDel="00000000" w:rsidP="00000000" w:rsidRDefault="00000000" w:rsidRPr="00000000" w14:paraId="000000BD">
      <w:pPr>
        <w:jc w:val="both"/>
        <w:rPr>
          <w:rFonts w:ascii="Gineso Cond Book" w:cs="Gineso Cond Book" w:eastAsia="Gineso Cond Book" w:hAnsi="Gineso Cond Book"/>
        </w:rPr>
      </w:pPr>
      <w:r w:rsidDel="00000000" w:rsidR="00000000" w:rsidRPr="00000000">
        <w:rPr>
          <w:rFonts w:ascii="Gineso Cond Book" w:cs="Gineso Cond Book" w:eastAsia="Gineso Cond Book" w:hAnsi="Gineso Cond Book"/>
          <w:rtl w:val="0"/>
        </w:rPr>
        <w:t xml:space="preserve">In the preparation of your Green RFP form, student organizations are encouraged to seek input and guidance from the following list of university employees.  These individuals are familiar with the form and the process.  They can address the feasibility of your proposal, provide a technical review, and evaluate the cost &amp; potential savings.</w:t>
      </w:r>
    </w:p>
    <w:p w:rsidR="00000000" w:rsidDel="00000000" w:rsidP="00000000" w:rsidRDefault="00000000" w:rsidRPr="00000000" w14:paraId="000000BE">
      <w:pPr>
        <w:rPr>
          <w:rFonts w:ascii="Gineso Cond Book" w:cs="Gineso Cond Book" w:eastAsia="Gineso Cond Book" w:hAnsi="Gineso Cond Book"/>
          <w:sz w:val="22"/>
          <w:szCs w:val="22"/>
        </w:rPr>
      </w:pPr>
      <w:r w:rsidDel="00000000" w:rsidR="00000000" w:rsidRPr="00000000">
        <w:rPr>
          <w:rtl w:val="0"/>
        </w:rPr>
      </w:r>
    </w:p>
    <w:tbl>
      <w:tblPr>
        <w:tblStyle w:val="Table3"/>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2337"/>
        <w:gridCol w:w="2337"/>
        <w:gridCol w:w="2338"/>
        <w:gridCol w:w="2338"/>
        <w:tblGridChange w:id="0">
          <w:tblGrid>
            <w:gridCol w:w="2337"/>
            <w:gridCol w:w="2337"/>
            <w:gridCol w:w="2338"/>
            <w:gridCol w:w="2338"/>
          </w:tblGrid>
        </w:tblGridChange>
      </w:tblGrid>
      <w:tr>
        <w:trPr>
          <w:cantSplit w:val="0"/>
          <w:trHeight w:val="792" w:hRule="atLeast"/>
          <w:tblHeader w:val="0"/>
        </w:trPr>
        <w:tc>
          <w:tcPr>
            <w:vAlign w:val="center"/>
          </w:tcPr>
          <w:p w:rsidR="00000000" w:rsidDel="00000000" w:rsidP="00000000" w:rsidRDefault="00000000" w:rsidRPr="00000000" w14:paraId="000000BF">
            <w:pPr>
              <w:rPr>
                <w:rFonts w:ascii="Gineso Cond Book" w:cs="Gineso Cond Book" w:eastAsia="Gineso Cond Book" w:hAnsi="Gineso Cond Book"/>
                <w:sz w:val="22"/>
                <w:szCs w:val="22"/>
                <w:u w:val="single"/>
              </w:rPr>
            </w:pPr>
            <w:r w:rsidDel="00000000" w:rsidR="00000000" w:rsidRPr="00000000">
              <w:rPr>
                <w:rFonts w:ascii="Gineso Cond Book" w:cs="Gineso Cond Book" w:eastAsia="Gineso Cond Book" w:hAnsi="Gineso Cond Book"/>
                <w:sz w:val="22"/>
                <w:szCs w:val="22"/>
                <w:u w:val="single"/>
                <w:rtl w:val="0"/>
              </w:rPr>
              <w:t xml:space="preserve">Area of Expertise</w:t>
            </w:r>
          </w:p>
        </w:tc>
        <w:tc>
          <w:tcPr>
            <w:vAlign w:val="center"/>
          </w:tcPr>
          <w:p w:rsidR="00000000" w:rsidDel="00000000" w:rsidP="00000000" w:rsidRDefault="00000000" w:rsidRPr="00000000" w14:paraId="000000C0">
            <w:pPr>
              <w:rPr>
                <w:rFonts w:ascii="Gineso Cond Book" w:cs="Gineso Cond Book" w:eastAsia="Gineso Cond Book" w:hAnsi="Gineso Cond Book"/>
                <w:sz w:val="22"/>
                <w:szCs w:val="22"/>
                <w:u w:val="single"/>
              </w:rPr>
            </w:pPr>
            <w:r w:rsidDel="00000000" w:rsidR="00000000" w:rsidRPr="00000000">
              <w:rPr>
                <w:rFonts w:ascii="Gineso Cond Book" w:cs="Gineso Cond Book" w:eastAsia="Gineso Cond Book" w:hAnsi="Gineso Cond Book"/>
                <w:sz w:val="22"/>
                <w:szCs w:val="22"/>
                <w:u w:val="single"/>
                <w:rtl w:val="0"/>
              </w:rPr>
              <w:t xml:space="preserve">Name</w:t>
            </w:r>
          </w:p>
        </w:tc>
        <w:tc>
          <w:tcPr>
            <w:vAlign w:val="center"/>
          </w:tcPr>
          <w:p w:rsidR="00000000" w:rsidDel="00000000" w:rsidP="00000000" w:rsidRDefault="00000000" w:rsidRPr="00000000" w14:paraId="000000C1">
            <w:pPr>
              <w:rPr>
                <w:rFonts w:ascii="Gineso Cond Book" w:cs="Gineso Cond Book" w:eastAsia="Gineso Cond Book" w:hAnsi="Gineso Cond Book"/>
                <w:sz w:val="22"/>
                <w:szCs w:val="22"/>
                <w:u w:val="single"/>
              </w:rPr>
            </w:pPr>
            <w:r w:rsidDel="00000000" w:rsidR="00000000" w:rsidRPr="00000000">
              <w:rPr>
                <w:rFonts w:ascii="Gineso Cond Book" w:cs="Gineso Cond Book" w:eastAsia="Gineso Cond Book" w:hAnsi="Gineso Cond Book"/>
                <w:sz w:val="22"/>
                <w:szCs w:val="22"/>
                <w:u w:val="single"/>
                <w:rtl w:val="0"/>
              </w:rPr>
              <w:t xml:space="preserve">Title</w:t>
            </w:r>
          </w:p>
        </w:tc>
        <w:tc>
          <w:tcPr>
            <w:vAlign w:val="center"/>
          </w:tcPr>
          <w:p w:rsidR="00000000" w:rsidDel="00000000" w:rsidP="00000000" w:rsidRDefault="00000000" w:rsidRPr="00000000" w14:paraId="000000C2">
            <w:pPr>
              <w:rPr>
                <w:rFonts w:ascii="Gineso Cond Book" w:cs="Gineso Cond Book" w:eastAsia="Gineso Cond Book" w:hAnsi="Gineso Cond Book"/>
                <w:sz w:val="22"/>
                <w:szCs w:val="22"/>
                <w:u w:val="single"/>
              </w:rPr>
            </w:pPr>
            <w:r w:rsidDel="00000000" w:rsidR="00000000" w:rsidRPr="00000000">
              <w:rPr>
                <w:rFonts w:ascii="Gineso Cond Book" w:cs="Gineso Cond Book" w:eastAsia="Gineso Cond Book" w:hAnsi="Gineso Cond Book"/>
                <w:sz w:val="22"/>
                <w:szCs w:val="22"/>
                <w:u w:val="single"/>
                <w:rtl w:val="0"/>
              </w:rPr>
              <w:t xml:space="preserve">Email Address</w:t>
            </w:r>
          </w:p>
        </w:tc>
      </w:tr>
      <w:tr>
        <w:trPr>
          <w:cantSplit w:val="0"/>
          <w:trHeight w:val="792" w:hRule="atLeast"/>
          <w:tblHeader w:val="0"/>
        </w:trPr>
        <w:tc>
          <w:tcPr>
            <w:vAlign w:val="center"/>
          </w:tcPr>
          <w:p w:rsidR="00000000" w:rsidDel="00000000" w:rsidP="00000000" w:rsidRDefault="00000000" w:rsidRPr="00000000" w14:paraId="000000C3">
            <w:pPr>
              <w:rPr>
                <w:rFonts w:ascii="Gineso Cond Book" w:cs="Gineso Cond Book" w:eastAsia="Gineso Cond Book" w:hAnsi="Gineso Cond Book"/>
                <w:b w:val="0"/>
                <w:sz w:val="22"/>
                <w:szCs w:val="22"/>
              </w:rPr>
            </w:pPr>
            <w:r w:rsidDel="00000000" w:rsidR="00000000" w:rsidRPr="00000000">
              <w:rPr>
                <w:rFonts w:ascii="Gineso Cond Book" w:cs="Gineso Cond Book" w:eastAsia="Gineso Cond Book" w:hAnsi="Gineso Cond Book"/>
                <w:sz w:val="22"/>
                <w:szCs w:val="22"/>
                <w:rtl w:val="0"/>
              </w:rPr>
              <w:t xml:space="preserve">Engineering &amp; Operations, Energy Management </w:t>
            </w:r>
            <w:r w:rsidDel="00000000" w:rsidR="00000000" w:rsidRPr="00000000">
              <w:rPr>
                <w:rtl w:val="0"/>
              </w:rPr>
            </w:r>
          </w:p>
        </w:tc>
        <w:tc>
          <w:tcPr>
            <w:vAlign w:val="center"/>
          </w:tcPr>
          <w:p w:rsidR="00000000" w:rsidDel="00000000" w:rsidP="00000000" w:rsidRDefault="00000000" w:rsidRPr="00000000" w14:paraId="000000C4">
            <w:pP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Steve Durfee</w:t>
            </w:r>
          </w:p>
        </w:tc>
        <w:tc>
          <w:tcPr>
            <w:vAlign w:val="center"/>
          </w:tcPr>
          <w:p w:rsidR="00000000" w:rsidDel="00000000" w:rsidP="00000000" w:rsidRDefault="00000000" w:rsidRPr="00000000" w14:paraId="000000C5">
            <w:pP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Campus Energy Manager</w:t>
            </w:r>
          </w:p>
        </w:tc>
        <w:tc>
          <w:tcPr>
            <w:vAlign w:val="center"/>
          </w:tcPr>
          <w:p w:rsidR="00000000" w:rsidDel="00000000" w:rsidP="00000000" w:rsidRDefault="00000000" w:rsidRPr="00000000" w14:paraId="000000C6">
            <w:pPr>
              <w:rPr>
                <w:rFonts w:ascii="Gineso Cond Book" w:cs="Gineso Cond Book" w:eastAsia="Gineso Cond Book" w:hAnsi="Gineso Cond Book"/>
                <w:sz w:val="22"/>
                <w:szCs w:val="22"/>
              </w:rPr>
            </w:pPr>
            <w:hyperlink r:id="rId13">
              <w:r w:rsidDel="00000000" w:rsidR="00000000" w:rsidRPr="00000000">
                <w:rPr>
                  <w:rFonts w:ascii="Gineso Cond Book" w:cs="Gineso Cond Book" w:eastAsia="Gineso Cond Book" w:hAnsi="Gineso Cond Book"/>
                  <w:color w:val="0000ff"/>
                  <w:sz w:val="22"/>
                  <w:szCs w:val="22"/>
                  <w:u w:val="single"/>
                  <w:rtl w:val="0"/>
                </w:rPr>
                <w:t xml:space="preserve">sdurfee@vt.edu</w:t>
              </w:r>
            </w:hyperlink>
            <w:r w:rsidDel="00000000" w:rsidR="00000000" w:rsidRPr="00000000">
              <w:rPr>
                <w:rtl w:val="0"/>
              </w:rPr>
            </w:r>
          </w:p>
        </w:tc>
      </w:tr>
      <w:tr>
        <w:trPr>
          <w:cantSplit w:val="0"/>
          <w:trHeight w:val="792" w:hRule="atLeast"/>
          <w:tblHeader w:val="0"/>
        </w:trPr>
        <w:tc>
          <w:tcPr>
            <w:vAlign w:val="center"/>
          </w:tcPr>
          <w:p w:rsidR="00000000" w:rsidDel="00000000" w:rsidP="00000000" w:rsidRDefault="00000000" w:rsidRPr="00000000" w14:paraId="000000C7">
            <w:pPr>
              <w:rPr>
                <w:rFonts w:ascii="Gineso Cond Book" w:cs="Gineso Cond Book" w:eastAsia="Gineso Cond Book" w:hAnsi="Gineso Cond Book"/>
                <w:b w:val="0"/>
                <w:sz w:val="22"/>
                <w:szCs w:val="22"/>
              </w:rPr>
            </w:pPr>
            <w:r w:rsidDel="00000000" w:rsidR="00000000" w:rsidRPr="00000000">
              <w:rPr>
                <w:rFonts w:ascii="Gineso Cond Book" w:cs="Gineso Cond Book" w:eastAsia="Gineso Cond Book" w:hAnsi="Gineso Cond Book"/>
                <w:sz w:val="22"/>
                <w:szCs w:val="22"/>
                <w:rtl w:val="0"/>
              </w:rPr>
              <w:t xml:space="preserve">Facilities: Housing &amp; Residence Life </w:t>
            </w:r>
            <w:r w:rsidDel="00000000" w:rsidR="00000000" w:rsidRPr="00000000">
              <w:rPr>
                <w:rtl w:val="0"/>
              </w:rPr>
            </w:r>
          </w:p>
        </w:tc>
        <w:tc>
          <w:tcPr>
            <w:vAlign w:val="center"/>
          </w:tcPr>
          <w:p w:rsidR="00000000" w:rsidDel="00000000" w:rsidP="00000000" w:rsidRDefault="00000000" w:rsidRPr="00000000" w14:paraId="000000C8">
            <w:pP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Todd Pignataro</w:t>
            </w:r>
          </w:p>
        </w:tc>
        <w:tc>
          <w:tcPr>
            <w:vAlign w:val="center"/>
          </w:tcPr>
          <w:p w:rsidR="00000000" w:rsidDel="00000000" w:rsidP="00000000" w:rsidRDefault="00000000" w:rsidRPr="00000000" w14:paraId="000000C9">
            <w:pP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Associate Director of Facilities </w:t>
            </w:r>
          </w:p>
        </w:tc>
        <w:tc>
          <w:tcPr>
            <w:vAlign w:val="center"/>
          </w:tcPr>
          <w:p w:rsidR="00000000" w:rsidDel="00000000" w:rsidP="00000000" w:rsidRDefault="00000000" w:rsidRPr="00000000" w14:paraId="000000CA">
            <w:pPr>
              <w:rPr>
                <w:rFonts w:ascii="Gineso Cond Book" w:cs="Gineso Cond Book" w:eastAsia="Gineso Cond Book" w:hAnsi="Gineso Cond Book"/>
                <w:sz w:val="22"/>
                <w:szCs w:val="22"/>
              </w:rPr>
            </w:pPr>
            <w:hyperlink r:id="rId14">
              <w:r w:rsidDel="00000000" w:rsidR="00000000" w:rsidRPr="00000000">
                <w:rPr>
                  <w:rFonts w:ascii="Gineso Cond Book" w:cs="Gineso Cond Book" w:eastAsia="Gineso Cond Book" w:hAnsi="Gineso Cond Book"/>
                  <w:color w:val="0000ff"/>
                  <w:sz w:val="22"/>
                  <w:szCs w:val="22"/>
                  <w:u w:val="single"/>
                  <w:rtl w:val="0"/>
                </w:rPr>
                <w:t xml:space="preserve">ptodd@vt.edu</w:t>
              </w:r>
            </w:hyperlink>
            <w:r w:rsidDel="00000000" w:rsidR="00000000" w:rsidRPr="00000000">
              <w:rPr>
                <w:rtl w:val="0"/>
              </w:rPr>
            </w:r>
          </w:p>
        </w:tc>
      </w:tr>
      <w:tr>
        <w:trPr>
          <w:cantSplit w:val="0"/>
          <w:trHeight w:val="792" w:hRule="atLeast"/>
          <w:tblHeader w:val="0"/>
        </w:trPr>
        <w:tc>
          <w:tcPr>
            <w:vAlign w:val="center"/>
          </w:tcPr>
          <w:p w:rsidR="00000000" w:rsidDel="00000000" w:rsidP="00000000" w:rsidRDefault="00000000" w:rsidRPr="00000000" w14:paraId="000000CB">
            <w:pPr>
              <w:rPr>
                <w:rFonts w:ascii="Gineso Cond Book" w:cs="Gineso Cond Book" w:eastAsia="Gineso Cond Book" w:hAnsi="Gineso Cond Book"/>
                <w:b w:val="0"/>
                <w:sz w:val="22"/>
                <w:szCs w:val="22"/>
              </w:rPr>
            </w:pPr>
            <w:r w:rsidDel="00000000" w:rsidR="00000000" w:rsidRPr="00000000">
              <w:rPr>
                <w:rFonts w:ascii="Gineso Cond Book" w:cs="Gineso Cond Book" w:eastAsia="Gineso Cond Book" w:hAnsi="Gineso Cond Book"/>
                <w:sz w:val="22"/>
                <w:szCs w:val="22"/>
                <w:rtl w:val="0"/>
              </w:rPr>
              <w:t xml:space="preserve">Facilities: Buildings &amp; Grounds (Small Renovations)</w:t>
            </w:r>
            <w:r w:rsidDel="00000000" w:rsidR="00000000" w:rsidRPr="00000000">
              <w:rPr>
                <w:rtl w:val="0"/>
              </w:rPr>
            </w:r>
          </w:p>
        </w:tc>
        <w:tc>
          <w:tcPr>
            <w:vAlign w:val="center"/>
          </w:tcPr>
          <w:p w:rsidR="00000000" w:rsidDel="00000000" w:rsidP="00000000" w:rsidRDefault="00000000" w:rsidRPr="00000000" w14:paraId="000000CC">
            <w:pP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Jim McDaniel</w:t>
            </w:r>
          </w:p>
        </w:tc>
        <w:tc>
          <w:tcPr>
            <w:vAlign w:val="center"/>
          </w:tcPr>
          <w:p w:rsidR="00000000" w:rsidDel="00000000" w:rsidP="00000000" w:rsidRDefault="00000000" w:rsidRPr="00000000" w14:paraId="000000CD">
            <w:pP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Project Coordinator</w:t>
            </w:r>
          </w:p>
        </w:tc>
        <w:tc>
          <w:tcPr>
            <w:vAlign w:val="center"/>
          </w:tcPr>
          <w:p w:rsidR="00000000" w:rsidDel="00000000" w:rsidP="00000000" w:rsidRDefault="00000000" w:rsidRPr="00000000" w14:paraId="000000CE">
            <w:pPr>
              <w:rPr>
                <w:rFonts w:ascii="Gineso Cond Book" w:cs="Gineso Cond Book" w:eastAsia="Gineso Cond Book" w:hAnsi="Gineso Cond Book"/>
                <w:sz w:val="22"/>
                <w:szCs w:val="22"/>
              </w:rPr>
            </w:pPr>
            <w:hyperlink r:id="rId15">
              <w:r w:rsidDel="00000000" w:rsidR="00000000" w:rsidRPr="00000000">
                <w:rPr>
                  <w:rFonts w:ascii="Gineso Cond Book" w:cs="Gineso Cond Book" w:eastAsia="Gineso Cond Book" w:hAnsi="Gineso Cond Book"/>
                  <w:color w:val="0000ff"/>
                  <w:sz w:val="22"/>
                  <w:szCs w:val="22"/>
                  <w:u w:val="single"/>
                  <w:rtl w:val="0"/>
                </w:rPr>
                <w:t xml:space="preserve">jmcdani@vt.edu</w:t>
              </w:r>
            </w:hyperlink>
            <w:r w:rsidDel="00000000" w:rsidR="00000000" w:rsidRPr="00000000">
              <w:rPr>
                <w:rtl w:val="0"/>
              </w:rPr>
            </w:r>
          </w:p>
        </w:tc>
      </w:tr>
      <w:tr>
        <w:trPr>
          <w:cantSplit w:val="0"/>
          <w:trHeight w:val="792" w:hRule="atLeast"/>
          <w:tblHeader w:val="0"/>
        </w:trPr>
        <w:tc>
          <w:tcPr>
            <w:vAlign w:val="center"/>
          </w:tcPr>
          <w:p w:rsidR="00000000" w:rsidDel="00000000" w:rsidP="00000000" w:rsidRDefault="00000000" w:rsidRPr="00000000" w14:paraId="000000CF">
            <w:pPr>
              <w:rPr>
                <w:rFonts w:ascii="Gineso Cond Book" w:cs="Gineso Cond Book" w:eastAsia="Gineso Cond Book" w:hAnsi="Gineso Cond Book"/>
                <w:b w:val="0"/>
                <w:sz w:val="22"/>
                <w:szCs w:val="22"/>
              </w:rPr>
            </w:pPr>
            <w:r w:rsidDel="00000000" w:rsidR="00000000" w:rsidRPr="00000000">
              <w:rPr>
                <w:rFonts w:ascii="Gineso Cond Book" w:cs="Gineso Cond Book" w:eastAsia="Gineso Cond Book" w:hAnsi="Gineso Cond Book"/>
                <w:sz w:val="22"/>
                <w:szCs w:val="22"/>
                <w:rtl w:val="0"/>
              </w:rPr>
              <w:t xml:space="preserve">Exterior Lighting</w:t>
            </w:r>
            <w:r w:rsidDel="00000000" w:rsidR="00000000" w:rsidRPr="00000000">
              <w:rPr>
                <w:rtl w:val="0"/>
              </w:rPr>
            </w:r>
          </w:p>
        </w:tc>
        <w:tc>
          <w:tcPr>
            <w:vAlign w:val="center"/>
          </w:tcPr>
          <w:p w:rsidR="00000000" w:rsidDel="00000000" w:rsidP="00000000" w:rsidRDefault="00000000" w:rsidRPr="00000000" w14:paraId="000000D0">
            <w:pP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Matt Hagy </w:t>
            </w:r>
          </w:p>
        </w:tc>
        <w:tc>
          <w:tcPr>
            <w:vAlign w:val="center"/>
          </w:tcPr>
          <w:p w:rsidR="00000000" w:rsidDel="00000000" w:rsidP="00000000" w:rsidRDefault="00000000" w:rsidRPr="00000000" w14:paraId="000000D1">
            <w:pP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Associate Director of Utilities </w:t>
            </w:r>
          </w:p>
        </w:tc>
        <w:tc>
          <w:tcPr>
            <w:vAlign w:val="center"/>
          </w:tcPr>
          <w:p w:rsidR="00000000" w:rsidDel="00000000" w:rsidP="00000000" w:rsidRDefault="00000000" w:rsidRPr="00000000" w14:paraId="000000D2">
            <w:pPr>
              <w:rPr>
                <w:rFonts w:ascii="Gineso Cond Book" w:cs="Gineso Cond Book" w:eastAsia="Gineso Cond Book" w:hAnsi="Gineso Cond Book"/>
                <w:sz w:val="22"/>
                <w:szCs w:val="22"/>
              </w:rPr>
            </w:pPr>
            <w:hyperlink r:id="rId16">
              <w:r w:rsidDel="00000000" w:rsidR="00000000" w:rsidRPr="00000000">
                <w:rPr>
                  <w:rFonts w:ascii="Gineso Cond Book" w:cs="Gineso Cond Book" w:eastAsia="Gineso Cond Book" w:hAnsi="Gineso Cond Book"/>
                  <w:color w:val="0000ff"/>
                  <w:sz w:val="22"/>
                  <w:szCs w:val="22"/>
                  <w:u w:val="single"/>
                  <w:rtl w:val="0"/>
                </w:rPr>
                <w:t xml:space="preserve">mhagy1@vt.edu</w:t>
              </w:r>
            </w:hyperlink>
            <w:r w:rsidDel="00000000" w:rsidR="00000000" w:rsidRPr="00000000">
              <w:rPr>
                <w:rtl w:val="0"/>
              </w:rPr>
            </w:r>
          </w:p>
        </w:tc>
      </w:tr>
      <w:tr>
        <w:trPr>
          <w:cantSplit w:val="0"/>
          <w:trHeight w:val="792" w:hRule="atLeast"/>
          <w:tblHeader w:val="0"/>
        </w:trPr>
        <w:tc>
          <w:tcPr>
            <w:vAlign w:val="center"/>
          </w:tcPr>
          <w:p w:rsidR="00000000" w:rsidDel="00000000" w:rsidP="00000000" w:rsidRDefault="00000000" w:rsidRPr="00000000" w14:paraId="000000D3">
            <w:pPr>
              <w:rPr>
                <w:rFonts w:ascii="Gineso Cond Book" w:cs="Gineso Cond Book" w:eastAsia="Gineso Cond Book" w:hAnsi="Gineso Cond Book"/>
                <w:b w:val="0"/>
                <w:sz w:val="22"/>
                <w:szCs w:val="22"/>
              </w:rPr>
            </w:pPr>
            <w:r w:rsidDel="00000000" w:rsidR="00000000" w:rsidRPr="00000000">
              <w:rPr>
                <w:rFonts w:ascii="Gineso Cond Book" w:cs="Gineso Cond Book" w:eastAsia="Gineso Cond Book" w:hAnsi="Gineso Cond Book"/>
                <w:sz w:val="22"/>
                <w:szCs w:val="22"/>
                <w:rtl w:val="0"/>
              </w:rPr>
              <w:t xml:space="preserve">Student Engagement &amp; Campus Life</w:t>
            </w:r>
            <w:r w:rsidDel="00000000" w:rsidR="00000000" w:rsidRPr="00000000">
              <w:rPr>
                <w:rtl w:val="0"/>
              </w:rPr>
            </w:r>
          </w:p>
        </w:tc>
        <w:tc>
          <w:tcPr>
            <w:vAlign w:val="center"/>
          </w:tcPr>
          <w:p w:rsidR="00000000" w:rsidDel="00000000" w:rsidP="00000000" w:rsidRDefault="00000000" w:rsidRPr="00000000" w14:paraId="000000D4">
            <w:pP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Spencer Stidd</w:t>
            </w:r>
          </w:p>
        </w:tc>
        <w:tc>
          <w:tcPr>
            <w:vAlign w:val="center"/>
          </w:tcPr>
          <w:p w:rsidR="00000000" w:rsidDel="00000000" w:rsidP="00000000" w:rsidRDefault="00000000" w:rsidRPr="00000000" w14:paraId="000000D5">
            <w:pP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Associate Director for Event Services</w:t>
            </w:r>
          </w:p>
        </w:tc>
        <w:tc>
          <w:tcPr>
            <w:vAlign w:val="center"/>
          </w:tcPr>
          <w:p w:rsidR="00000000" w:rsidDel="00000000" w:rsidP="00000000" w:rsidRDefault="00000000" w:rsidRPr="00000000" w14:paraId="000000D6">
            <w:pPr>
              <w:rPr>
                <w:rFonts w:ascii="Gineso Cond Book" w:cs="Gineso Cond Book" w:eastAsia="Gineso Cond Book" w:hAnsi="Gineso Cond Book"/>
                <w:sz w:val="22"/>
                <w:szCs w:val="22"/>
              </w:rPr>
            </w:pPr>
            <w:hyperlink r:id="rId17">
              <w:r w:rsidDel="00000000" w:rsidR="00000000" w:rsidRPr="00000000">
                <w:rPr>
                  <w:rFonts w:ascii="Gineso Cond Book" w:cs="Gineso Cond Book" w:eastAsia="Gineso Cond Book" w:hAnsi="Gineso Cond Book"/>
                  <w:color w:val="0000ff"/>
                  <w:sz w:val="22"/>
                  <w:szCs w:val="22"/>
                  <w:u w:val="single"/>
                  <w:rtl w:val="0"/>
                </w:rPr>
                <w:t xml:space="preserve">sstidd@vt.edu</w:t>
              </w:r>
            </w:hyperlink>
            <w:r w:rsidDel="00000000" w:rsidR="00000000" w:rsidRPr="00000000">
              <w:rPr>
                <w:rtl w:val="0"/>
              </w:rPr>
            </w:r>
          </w:p>
        </w:tc>
      </w:tr>
      <w:tr>
        <w:trPr>
          <w:cantSplit w:val="0"/>
          <w:trHeight w:val="792" w:hRule="atLeast"/>
          <w:tblHeader w:val="0"/>
        </w:trPr>
        <w:tc>
          <w:tcPr>
            <w:vAlign w:val="center"/>
          </w:tcPr>
          <w:p w:rsidR="00000000" w:rsidDel="00000000" w:rsidP="00000000" w:rsidRDefault="00000000" w:rsidRPr="00000000" w14:paraId="000000D7">
            <w:pPr>
              <w:rPr>
                <w:rFonts w:ascii="Gineso Cond Book" w:cs="Gineso Cond Book" w:eastAsia="Gineso Cond Book" w:hAnsi="Gineso Cond Book"/>
                <w:b w:val="0"/>
                <w:sz w:val="22"/>
                <w:szCs w:val="22"/>
              </w:rPr>
            </w:pPr>
            <w:r w:rsidDel="00000000" w:rsidR="00000000" w:rsidRPr="00000000">
              <w:rPr>
                <w:rFonts w:ascii="Gineso Cond Book" w:cs="Gineso Cond Book" w:eastAsia="Gineso Cond Book" w:hAnsi="Gineso Cond Book"/>
                <w:sz w:val="22"/>
                <w:szCs w:val="22"/>
                <w:rtl w:val="0"/>
              </w:rPr>
              <w:t xml:space="preserve">Dining Services &amp; Housing (Student Affairs) </w:t>
            </w:r>
            <w:r w:rsidDel="00000000" w:rsidR="00000000" w:rsidRPr="00000000">
              <w:rPr>
                <w:rtl w:val="0"/>
              </w:rPr>
            </w:r>
          </w:p>
        </w:tc>
        <w:tc>
          <w:tcPr>
            <w:vAlign w:val="center"/>
          </w:tcPr>
          <w:p w:rsidR="00000000" w:rsidDel="00000000" w:rsidP="00000000" w:rsidRDefault="00000000" w:rsidRPr="00000000" w14:paraId="000000D8">
            <w:pP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Blake Bensman </w:t>
            </w:r>
          </w:p>
        </w:tc>
        <w:tc>
          <w:tcPr>
            <w:vAlign w:val="center"/>
          </w:tcPr>
          <w:p w:rsidR="00000000" w:rsidDel="00000000" w:rsidP="00000000" w:rsidRDefault="00000000" w:rsidRPr="00000000" w14:paraId="000000D9">
            <w:pP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Sustainability Manager</w:t>
            </w:r>
          </w:p>
        </w:tc>
        <w:tc>
          <w:tcPr>
            <w:vAlign w:val="center"/>
          </w:tcPr>
          <w:p w:rsidR="00000000" w:rsidDel="00000000" w:rsidP="00000000" w:rsidRDefault="00000000" w:rsidRPr="00000000" w14:paraId="000000DA">
            <w:pPr>
              <w:rPr>
                <w:rFonts w:ascii="Gineso Cond Book" w:cs="Gineso Cond Book" w:eastAsia="Gineso Cond Book" w:hAnsi="Gineso Cond Book"/>
                <w:sz w:val="22"/>
                <w:szCs w:val="22"/>
              </w:rPr>
            </w:pPr>
            <w:hyperlink r:id="rId18">
              <w:r w:rsidDel="00000000" w:rsidR="00000000" w:rsidRPr="00000000">
                <w:rPr>
                  <w:rFonts w:ascii="Gineso Cond Book" w:cs="Gineso Cond Book" w:eastAsia="Gineso Cond Book" w:hAnsi="Gineso Cond Book"/>
                  <w:color w:val="0000ff"/>
                  <w:sz w:val="22"/>
                  <w:szCs w:val="22"/>
                  <w:u w:val="single"/>
                  <w:rtl w:val="0"/>
                </w:rPr>
                <w:t xml:space="preserve">bensman@vt.edu</w:t>
              </w:r>
            </w:hyperlink>
            <w:r w:rsidDel="00000000" w:rsidR="00000000" w:rsidRPr="00000000">
              <w:rPr>
                <w:rtl w:val="0"/>
              </w:rPr>
            </w:r>
          </w:p>
        </w:tc>
      </w:tr>
      <w:tr>
        <w:trPr>
          <w:cantSplit w:val="0"/>
          <w:trHeight w:val="792" w:hRule="atLeast"/>
          <w:tblHeader w:val="0"/>
        </w:trPr>
        <w:tc>
          <w:tcPr>
            <w:vAlign w:val="center"/>
          </w:tcPr>
          <w:p w:rsidR="00000000" w:rsidDel="00000000" w:rsidP="00000000" w:rsidRDefault="00000000" w:rsidRPr="00000000" w14:paraId="000000DB">
            <w:pPr>
              <w:rPr>
                <w:rFonts w:ascii="Gineso Cond Book" w:cs="Gineso Cond Book" w:eastAsia="Gineso Cond Book" w:hAnsi="Gineso Cond Book"/>
                <w:b w:val="0"/>
                <w:sz w:val="22"/>
                <w:szCs w:val="22"/>
              </w:rPr>
            </w:pPr>
            <w:r w:rsidDel="00000000" w:rsidR="00000000" w:rsidRPr="00000000">
              <w:rPr>
                <w:rFonts w:ascii="Gineso Cond Book" w:cs="Gineso Cond Book" w:eastAsia="Gineso Cond Book" w:hAnsi="Gineso Cond Book"/>
                <w:sz w:val="22"/>
                <w:szCs w:val="22"/>
                <w:rtl w:val="0"/>
              </w:rPr>
              <w:t xml:space="preserve">Alternative Transportation (Bus, Bike, &amp; Walk/EVs)</w:t>
            </w:r>
            <w:r w:rsidDel="00000000" w:rsidR="00000000" w:rsidRPr="00000000">
              <w:rPr>
                <w:rtl w:val="0"/>
              </w:rPr>
            </w:r>
          </w:p>
        </w:tc>
        <w:tc>
          <w:tcPr>
            <w:vAlign w:val="center"/>
          </w:tcPr>
          <w:p w:rsidR="00000000" w:rsidDel="00000000" w:rsidP="00000000" w:rsidRDefault="00000000" w:rsidRPr="00000000" w14:paraId="000000DC">
            <w:pP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Nick Quint</w:t>
            </w:r>
          </w:p>
        </w:tc>
        <w:tc>
          <w:tcPr>
            <w:vAlign w:val="center"/>
          </w:tcPr>
          <w:p w:rsidR="00000000" w:rsidDel="00000000" w:rsidP="00000000" w:rsidRDefault="00000000" w:rsidRPr="00000000" w14:paraId="000000DD">
            <w:pP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Transportation Network Manager</w:t>
            </w:r>
          </w:p>
        </w:tc>
        <w:tc>
          <w:tcPr>
            <w:vAlign w:val="center"/>
          </w:tcPr>
          <w:p w:rsidR="00000000" w:rsidDel="00000000" w:rsidP="00000000" w:rsidRDefault="00000000" w:rsidRPr="00000000" w14:paraId="000000DE">
            <w:pPr>
              <w:rPr>
                <w:rFonts w:ascii="Gineso Cond Book" w:cs="Gineso Cond Book" w:eastAsia="Gineso Cond Book" w:hAnsi="Gineso Cond Book"/>
                <w:sz w:val="22"/>
                <w:szCs w:val="22"/>
              </w:rPr>
            </w:pPr>
            <w:hyperlink r:id="rId19">
              <w:r w:rsidDel="00000000" w:rsidR="00000000" w:rsidRPr="00000000">
                <w:rPr>
                  <w:rFonts w:ascii="Gineso Cond Book" w:cs="Gineso Cond Book" w:eastAsia="Gineso Cond Book" w:hAnsi="Gineso Cond Book"/>
                  <w:color w:val="0000ff"/>
                  <w:sz w:val="22"/>
                  <w:szCs w:val="22"/>
                  <w:u w:val="single"/>
                  <w:rtl w:val="0"/>
                </w:rPr>
                <w:t xml:space="preserve">nquint@vt.edu</w:t>
              </w:r>
            </w:hyperlink>
            <w:r w:rsidDel="00000000" w:rsidR="00000000" w:rsidRPr="00000000">
              <w:rPr>
                <w:rtl w:val="0"/>
              </w:rPr>
            </w:r>
          </w:p>
        </w:tc>
      </w:tr>
      <w:tr>
        <w:trPr>
          <w:cantSplit w:val="0"/>
          <w:trHeight w:val="792" w:hRule="atLeast"/>
          <w:tblHeader w:val="0"/>
        </w:trPr>
        <w:tc>
          <w:tcPr>
            <w:vAlign w:val="center"/>
          </w:tcPr>
          <w:p w:rsidR="00000000" w:rsidDel="00000000" w:rsidP="00000000" w:rsidRDefault="00000000" w:rsidRPr="00000000" w14:paraId="000000DF">
            <w:pPr>
              <w:rPr>
                <w:rFonts w:ascii="Gineso Cond Book" w:cs="Gineso Cond Book" w:eastAsia="Gineso Cond Book" w:hAnsi="Gineso Cond Book"/>
                <w:b w:val="0"/>
                <w:sz w:val="22"/>
                <w:szCs w:val="22"/>
              </w:rPr>
            </w:pPr>
            <w:r w:rsidDel="00000000" w:rsidR="00000000" w:rsidRPr="00000000">
              <w:rPr>
                <w:rFonts w:ascii="Gineso Cond Book" w:cs="Gineso Cond Book" w:eastAsia="Gineso Cond Book" w:hAnsi="Gineso Cond Book"/>
                <w:sz w:val="22"/>
                <w:szCs w:val="22"/>
                <w:rtl w:val="0"/>
              </w:rPr>
              <w:t xml:space="preserve">Landscape Architecture </w:t>
            </w:r>
            <w:r w:rsidDel="00000000" w:rsidR="00000000" w:rsidRPr="00000000">
              <w:rPr>
                <w:rtl w:val="0"/>
              </w:rPr>
            </w:r>
          </w:p>
        </w:tc>
        <w:tc>
          <w:tcPr>
            <w:vAlign w:val="center"/>
          </w:tcPr>
          <w:p w:rsidR="00000000" w:rsidDel="00000000" w:rsidP="00000000" w:rsidRDefault="00000000" w:rsidRPr="00000000" w14:paraId="000000E0">
            <w:pP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Jack Rosenberger</w:t>
            </w:r>
          </w:p>
        </w:tc>
        <w:tc>
          <w:tcPr>
            <w:vAlign w:val="center"/>
          </w:tcPr>
          <w:p w:rsidR="00000000" w:rsidDel="00000000" w:rsidP="00000000" w:rsidRDefault="00000000" w:rsidRPr="00000000" w14:paraId="000000E1">
            <w:pP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Campus Landscape Architect </w:t>
            </w:r>
          </w:p>
        </w:tc>
        <w:tc>
          <w:tcPr>
            <w:vAlign w:val="center"/>
          </w:tcPr>
          <w:p w:rsidR="00000000" w:rsidDel="00000000" w:rsidP="00000000" w:rsidRDefault="00000000" w:rsidRPr="00000000" w14:paraId="000000E2">
            <w:pPr>
              <w:rPr>
                <w:rFonts w:ascii="Gineso Cond Book" w:cs="Gineso Cond Book" w:eastAsia="Gineso Cond Book" w:hAnsi="Gineso Cond Book"/>
                <w:sz w:val="22"/>
                <w:szCs w:val="22"/>
              </w:rPr>
            </w:pPr>
            <w:hyperlink r:id="rId20">
              <w:r w:rsidDel="00000000" w:rsidR="00000000" w:rsidRPr="00000000">
                <w:rPr>
                  <w:rFonts w:ascii="Gineso Cond Book" w:cs="Gineso Cond Book" w:eastAsia="Gineso Cond Book" w:hAnsi="Gineso Cond Book"/>
                  <w:color w:val="0000ff"/>
                  <w:sz w:val="22"/>
                  <w:szCs w:val="22"/>
                  <w:u w:val="single"/>
                  <w:rtl w:val="0"/>
                </w:rPr>
                <w:t xml:space="preserve">jrosenb@vt.edu</w:t>
              </w:r>
            </w:hyperlink>
            <w:r w:rsidDel="00000000" w:rsidR="00000000" w:rsidRPr="00000000">
              <w:rPr>
                <w:rtl w:val="0"/>
              </w:rPr>
            </w:r>
          </w:p>
        </w:tc>
      </w:tr>
      <w:tr>
        <w:trPr>
          <w:cantSplit w:val="0"/>
          <w:trHeight w:val="792" w:hRule="atLeast"/>
          <w:tblHeader w:val="0"/>
        </w:trPr>
        <w:tc>
          <w:tcPr>
            <w:vAlign w:val="center"/>
          </w:tcPr>
          <w:p w:rsidR="00000000" w:rsidDel="00000000" w:rsidP="00000000" w:rsidRDefault="00000000" w:rsidRPr="00000000" w14:paraId="000000E3">
            <w:pPr>
              <w:rPr>
                <w:rFonts w:ascii="Gineso Cond Book" w:cs="Gineso Cond Book" w:eastAsia="Gineso Cond Book" w:hAnsi="Gineso Cond Book"/>
                <w:b w:val="0"/>
                <w:sz w:val="22"/>
                <w:szCs w:val="22"/>
              </w:rPr>
            </w:pPr>
            <w:r w:rsidDel="00000000" w:rsidR="00000000" w:rsidRPr="00000000">
              <w:rPr>
                <w:rFonts w:ascii="Gineso Cond Book" w:cs="Gineso Cond Book" w:eastAsia="Gineso Cond Book" w:hAnsi="Gineso Cond Book"/>
                <w:sz w:val="22"/>
                <w:szCs w:val="22"/>
                <w:rtl w:val="0"/>
              </w:rPr>
              <w:t xml:space="preserve">Hahn Horticulture Garden</w:t>
            </w:r>
            <w:r w:rsidDel="00000000" w:rsidR="00000000" w:rsidRPr="00000000">
              <w:rPr>
                <w:rtl w:val="0"/>
              </w:rPr>
            </w:r>
          </w:p>
        </w:tc>
        <w:tc>
          <w:tcPr>
            <w:vAlign w:val="center"/>
          </w:tcPr>
          <w:p w:rsidR="00000000" w:rsidDel="00000000" w:rsidP="00000000" w:rsidRDefault="00000000" w:rsidRPr="00000000" w14:paraId="000000E4">
            <w:pP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Scott Douglas </w:t>
            </w:r>
          </w:p>
        </w:tc>
        <w:tc>
          <w:tcPr>
            <w:vAlign w:val="center"/>
          </w:tcPr>
          <w:p w:rsidR="00000000" w:rsidDel="00000000" w:rsidP="00000000" w:rsidRDefault="00000000" w:rsidRPr="00000000" w14:paraId="000000E5">
            <w:pP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Director/Instructor</w:t>
            </w:r>
          </w:p>
        </w:tc>
        <w:tc>
          <w:tcPr>
            <w:vAlign w:val="center"/>
          </w:tcPr>
          <w:p w:rsidR="00000000" w:rsidDel="00000000" w:rsidP="00000000" w:rsidRDefault="00000000" w:rsidRPr="00000000" w14:paraId="000000E6">
            <w:pPr>
              <w:rPr>
                <w:rFonts w:ascii="Gineso Cond Book" w:cs="Gineso Cond Book" w:eastAsia="Gineso Cond Book" w:hAnsi="Gineso Cond Book"/>
                <w:sz w:val="22"/>
                <w:szCs w:val="22"/>
              </w:rPr>
            </w:pPr>
            <w:hyperlink r:id="rId21">
              <w:r w:rsidDel="00000000" w:rsidR="00000000" w:rsidRPr="00000000">
                <w:rPr>
                  <w:rFonts w:ascii="Gineso Cond Book" w:cs="Gineso Cond Book" w:eastAsia="Gineso Cond Book" w:hAnsi="Gineso Cond Book"/>
                  <w:color w:val="0000ff"/>
                  <w:sz w:val="22"/>
                  <w:szCs w:val="22"/>
                  <w:u w:val="single"/>
                  <w:rtl w:val="0"/>
                </w:rPr>
                <w:t xml:space="preserve">dsd1@vt.edu</w:t>
              </w:r>
            </w:hyperlink>
            <w:r w:rsidDel="00000000" w:rsidR="00000000" w:rsidRPr="00000000">
              <w:rPr>
                <w:rtl w:val="0"/>
              </w:rPr>
            </w:r>
          </w:p>
        </w:tc>
      </w:tr>
      <w:tr>
        <w:trPr>
          <w:cantSplit w:val="0"/>
          <w:trHeight w:val="792" w:hRule="atLeast"/>
          <w:tblHeader w:val="0"/>
        </w:trPr>
        <w:tc>
          <w:tcPr>
            <w:vAlign w:val="center"/>
          </w:tcPr>
          <w:p w:rsidR="00000000" w:rsidDel="00000000" w:rsidP="00000000" w:rsidRDefault="00000000" w:rsidRPr="00000000" w14:paraId="000000E7">
            <w:pPr>
              <w:rPr>
                <w:rFonts w:ascii="Gineso Cond Book" w:cs="Gineso Cond Book" w:eastAsia="Gineso Cond Book" w:hAnsi="Gineso Cond Book"/>
                <w:b w:val="0"/>
                <w:sz w:val="22"/>
                <w:szCs w:val="22"/>
              </w:rPr>
            </w:pPr>
            <w:r w:rsidDel="00000000" w:rsidR="00000000" w:rsidRPr="00000000">
              <w:rPr>
                <w:rFonts w:ascii="Gineso Cond Book" w:cs="Gineso Cond Book" w:eastAsia="Gineso Cond Book" w:hAnsi="Gineso Cond Book"/>
                <w:sz w:val="22"/>
                <w:szCs w:val="22"/>
                <w:rtl w:val="0"/>
              </w:rPr>
              <w:t xml:space="preserve">Recycling &amp; Waste Management</w:t>
            </w:r>
            <w:r w:rsidDel="00000000" w:rsidR="00000000" w:rsidRPr="00000000">
              <w:rPr>
                <w:rtl w:val="0"/>
              </w:rPr>
            </w:r>
          </w:p>
        </w:tc>
        <w:tc>
          <w:tcPr>
            <w:vAlign w:val="center"/>
          </w:tcPr>
          <w:p w:rsidR="00000000" w:rsidDel="00000000" w:rsidP="00000000" w:rsidRDefault="00000000" w:rsidRPr="00000000" w14:paraId="000000E8">
            <w:pP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Teresa Sweeney</w:t>
            </w:r>
          </w:p>
        </w:tc>
        <w:tc>
          <w:tcPr>
            <w:vAlign w:val="center"/>
          </w:tcPr>
          <w:p w:rsidR="00000000" w:rsidDel="00000000" w:rsidP="00000000" w:rsidRDefault="00000000" w:rsidRPr="00000000" w14:paraId="000000E9">
            <w:pP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Program Consultant</w:t>
            </w:r>
          </w:p>
        </w:tc>
        <w:tc>
          <w:tcPr>
            <w:vAlign w:val="center"/>
          </w:tcPr>
          <w:p w:rsidR="00000000" w:rsidDel="00000000" w:rsidP="00000000" w:rsidRDefault="00000000" w:rsidRPr="00000000" w14:paraId="000000EA">
            <w:pPr>
              <w:rPr>
                <w:rFonts w:ascii="Gineso Cond Book" w:cs="Gineso Cond Book" w:eastAsia="Gineso Cond Book" w:hAnsi="Gineso Cond Book"/>
                <w:sz w:val="22"/>
                <w:szCs w:val="22"/>
              </w:rPr>
            </w:pPr>
            <w:hyperlink r:id="rId22">
              <w:r w:rsidDel="00000000" w:rsidR="00000000" w:rsidRPr="00000000">
                <w:rPr>
                  <w:rFonts w:ascii="Gineso Cond Book" w:cs="Gineso Cond Book" w:eastAsia="Gineso Cond Book" w:hAnsi="Gineso Cond Book"/>
                  <w:color w:val="0000ff"/>
                  <w:sz w:val="22"/>
                  <w:szCs w:val="22"/>
                  <w:u w:val="single"/>
                  <w:rtl w:val="0"/>
                </w:rPr>
                <w:t xml:space="preserve">msrecycle247@vt.edu</w:t>
              </w:r>
            </w:hyperlink>
            <w:r w:rsidDel="00000000" w:rsidR="00000000" w:rsidRPr="00000000">
              <w:rPr>
                <w:rtl w:val="0"/>
              </w:rPr>
            </w:r>
          </w:p>
        </w:tc>
      </w:tr>
      <w:tr>
        <w:trPr>
          <w:cantSplit w:val="0"/>
          <w:trHeight w:val="792" w:hRule="atLeast"/>
          <w:tblHeader w:val="0"/>
        </w:trPr>
        <w:tc>
          <w:tcPr>
            <w:vAlign w:val="center"/>
          </w:tcPr>
          <w:p w:rsidR="00000000" w:rsidDel="00000000" w:rsidP="00000000" w:rsidRDefault="00000000" w:rsidRPr="00000000" w14:paraId="000000EB">
            <w:pPr>
              <w:rPr>
                <w:rFonts w:ascii="Gineso Cond Book" w:cs="Gineso Cond Book" w:eastAsia="Gineso Cond Book" w:hAnsi="Gineso Cond Book"/>
                <w:b w:val="0"/>
                <w:sz w:val="22"/>
                <w:szCs w:val="22"/>
              </w:rPr>
            </w:pPr>
            <w:r w:rsidDel="00000000" w:rsidR="00000000" w:rsidRPr="00000000">
              <w:rPr>
                <w:rFonts w:ascii="Gineso Cond Book" w:cs="Gineso Cond Book" w:eastAsia="Gineso Cond Book" w:hAnsi="Gineso Cond Book"/>
                <w:sz w:val="22"/>
                <w:szCs w:val="22"/>
                <w:rtl w:val="0"/>
              </w:rPr>
              <w:t xml:space="preserve">Other Sustainability Topics</w:t>
            </w:r>
            <w:r w:rsidDel="00000000" w:rsidR="00000000" w:rsidRPr="00000000">
              <w:rPr>
                <w:rtl w:val="0"/>
              </w:rPr>
            </w:r>
          </w:p>
        </w:tc>
        <w:tc>
          <w:tcPr>
            <w:vAlign w:val="center"/>
          </w:tcPr>
          <w:p w:rsidR="00000000" w:rsidDel="00000000" w:rsidP="00000000" w:rsidRDefault="00000000" w:rsidRPr="00000000" w14:paraId="000000EC">
            <w:pP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Nathan King</w:t>
            </w:r>
          </w:p>
        </w:tc>
        <w:tc>
          <w:tcPr>
            <w:vAlign w:val="center"/>
          </w:tcPr>
          <w:p w:rsidR="00000000" w:rsidDel="00000000" w:rsidP="00000000" w:rsidRDefault="00000000" w:rsidRPr="00000000" w14:paraId="000000ED">
            <w:pPr>
              <w:rPr>
                <w:rFonts w:ascii="Gineso Cond Book" w:cs="Gineso Cond Book" w:eastAsia="Gineso Cond Book" w:hAnsi="Gineso Cond Book"/>
                <w:sz w:val="22"/>
                <w:szCs w:val="22"/>
              </w:rPr>
            </w:pPr>
            <w:r w:rsidDel="00000000" w:rsidR="00000000" w:rsidRPr="00000000">
              <w:rPr>
                <w:rFonts w:ascii="Gineso Cond Book" w:cs="Gineso Cond Book" w:eastAsia="Gineso Cond Book" w:hAnsi="Gineso Cond Book"/>
                <w:sz w:val="22"/>
                <w:szCs w:val="22"/>
                <w:rtl w:val="0"/>
              </w:rPr>
              <w:t xml:space="preserve">Campus Sustainability Manager</w:t>
            </w:r>
          </w:p>
        </w:tc>
        <w:tc>
          <w:tcPr>
            <w:vAlign w:val="center"/>
          </w:tcPr>
          <w:p w:rsidR="00000000" w:rsidDel="00000000" w:rsidP="00000000" w:rsidRDefault="00000000" w:rsidRPr="00000000" w14:paraId="000000EE">
            <w:pPr>
              <w:rPr>
                <w:rFonts w:ascii="Gineso Cond Book" w:cs="Gineso Cond Book" w:eastAsia="Gineso Cond Book" w:hAnsi="Gineso Cond Book"/>
                <w:sz w:val="22"/>
                <w:szCs w:val="22"/>
              </w:rPr>
            </w:pPr>
            <w:hyperlink r:id="rId23">
              <w:r w:rsidDel="00000000" w:rsidR="00000000" w:rsidRPr="00000000">
                <w:rPr>
                  <w:rFonts w:ascii="Gineso Cond Book" w:cs="Gineso Cond Book" w:eastAsia="Gineso Cond Book" w:hAnsi="Gineso Cond Book"/>
                  <w:color w:val="0000ff"/>
                  <w:sz w:val="22"/>
                  <w:szCs w:val="22"/>
                  <w:u w:val="single"/>
                  <w:rtl w:val="0"/>
                </w:rPr>
                <w:t xml:space="preserve">naking@vt.edu</w:t>
              </w:r>
            </w:hyperlink>
            <w:r w:rsidDel="00000000" w:rsidR="00000000" w:rsidRPr="00000000">
              <w:rPr>
                <w:rFonts w:ascii="Gineso Cond Book" w:cs="Gineso Cond Book" w:eastAsia="Gineso Cond Book" w:hAnsi="Gineso Cond Book"/>
                <w:sz w:val="22"/>
                <w:szCs w:val="22"/>
                <w:rtl w:val="0"/>
              </w:rPr>
              <w:t xml:space="preserve"> </w:t>
            </w:r>
          </w:p>
        </w:tc>
      </w:tr>
    </w:tbl>
    <w:p w:rsidR="00000000" w:rsidDel="00000000" w:rsidP="00000000" w:rsidRDefault="00000000" w:rsidRPr="00000000" w14:paraId="000000EF">
      <w:pPr>
        <w:rPr>
          <w:rFonts w:ascii="Gineso Cond Book" w:cs="Gineso Cond Book" w:eastAsia="Gineso Cond Book" w:hAnsi="Gineso Cond Book"/>
          <w:sz w:val="6"/>
          <w:szCs w:val="6"/>
        </w:rPr>
      </w:pPr>
      <w:r w:rsidDel="00000000" w:rsidR="00000000" w:rsidRPr="00000000">
        <w:rPr>
          <w:rtl w:val="0"/>
        </w:rPr>
      </w:r>
    </w:p>
    <w:p w:rsidR="00000000" w:rsidDel="00000000" w:rsidP="00000000" w:rsidRDefault="00000000" w:rsidRPr="00000000" w14:paraId="000000F0">
      <w:pPr>
        <w:rPr>
          <w:rFonts w:ascii="Gineso Cond Book" w:cs="Gineso Cond Book" w:eastAsia="Gineso Cond Book" w:hAnsi="Gineso Cond Book"/>
          <w:sz w:val="6"/>
          <w:szCs w:val="6"/>
        </w:rPr>
      </w:pPr>
      <w:r w:rsidDel="00000000" w:rsidR="00000000" w:rsidRPr="00000000">
        <w:rPr>
          <w:rtl w:val="0"/>
        </w:rPr>
      </w:r>
    </w:p>
    <w:p w:rsidR="00000000" w:rsidDel="00000000" w:rsidP="00000000" w:rsidRDefault="00000000" w:rsidRPr="00000000" w14:paraId="000000F1">
      <w:pPr>
        <w:rPr>
          <w:rFonts w:ascii="Gineso Cond Book" w:cs="Gineso Cond Book" w:eastAsia="Gineso Cond Book" w:hAnsi="Gineso Cond Book"/>
          <w:sz w:val="6"/>
          <w:szCs w:val="6"/>
        </w:rPr>
      </w:pPr>
      <w:r w:rsidDel="00000000" w:rsidR="00000000" w:rsidRPr="00000000">
        <w:rPr>
          <w:rtl w:val="0"/>
        </w:rPr>
      </w:r>
    </w:p>
    <w:p w:rsidR="00000000" w:rsidDel="00000000" w:rsidP="00000000" w:rsidRDefault="00000000" w:rsidRPr="00000000" w14:paraId="000000F2">
      <w:pPr>
        <w:spacing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Arianna Wright, Lane Roberston, Katie Adams, </w:t>
      </w:r>
    </w:p>
    <w:p w:rsidR="00000000" w:rsidDel="00000000" w:rsidP="00000000" w:rsidRDefault="00000000" w:rsidRPr="00000000" w14:paraId="000000F3">
      <w:pPr>
        <w:spacing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Simar Raheja, and Lauren Scott</w:t>
      </w:r>
    </w:p>
    <w:p w:rsidR="00000000" w:rsidDel="00000000" w:rsidP="00000000" w:rsidRDefault="00000000" w:rsidRPr="00000000" w14:paraId="000000F4">
      <w:pPr>
        <w:spacing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MGT 2354</w:t>
      </w:r>
    </w:p>
    <w:p w:rsidR="00000000" w:rsidDel="00000000" w:rsidP="00000000" w:rsidRDefault="00000000" w:rsidRPr="00000000" w14:paraId="000000F5">
      <w:pPr>
        <w:spacing w:line="276" w:lineRule="auto"/>
        <w:jc w:val="cente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rtl w:val="0"/>
        </w:rPr>
        <w:t xml:space="preserve">Green RFP Final Report: Pollinator Garden</w:t>
      </w:r>
      <w:r w:rsidDel="00000000" w:rsidR="00000000" w:rsidRPr="00000000">
        <w:rPr>
          <w:rtl w:val="0"/>
        </w:rPr>
      </w:r>
    </w:p>
    <w:p w:rsidR="00000000" w:rsidDel="00000000" w:rsidP="00000000" w:rsidRDefault="00000000" w:rsidRPr="00000000" w14:paraId="000000F6">
      <w:pPr>
        <w:spacing w:line="276" w:lineRule="auto"/>
        <w:jc w:val="cente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Appendix</w:t>
      </w:r>
    </w:p>
    <w:p w:rsidR="00000000" w:rsidDel="00000000" w:rsidP="00000000" w:rsidRDefault="00000000" w:rsidRPr="00000000" w14:paraId="000000F7">
      <w:pPr>
        <w:spacing w:line="276" w:lineRule="auto"/>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0F8">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Item A: Location of the proposed pollinator garden</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F9">
      <w:pP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9050" distT="19050" distL="19050" distR="19050">
            <wp:extent cx="3986213" cy="2536681"/>
            <wp:effectExtent b="0" l="0" r="0" t="0"/>
            <wp:docPr id="34" name="image9.png"/>
            <a:graphic>
              <a:graphicData uri="http://schemas.openxmlformats.org/drawingml/2006/picture">
                <pic:pic>
                  <pic:nvPicPr>
                    <pic:cNvPr id="0" name="image9.png"/>
                    <pic:cNvPicPr preferRelativeResize="0"/>
                  </pic:nvPicPr>
                  <pic:blipFill>
                    <a:blip r:embed="rId24"/>
                    <a:srcRect b="0" l="0" r="0" t="0"/>
                    <a:stretch>
                      <a:fillRect/>
                    </a:stretch>
                  </pic:blipFill>
                  <pic:spPr>
                    <a:xfrm>
                      <a:off x="0" y="0"/>
                      <a:ext cx="3986213" cy="2536681"/>
                    </a:xfrm>
                    <a:prstGeom prst="rect"/>
                    <a:ln/>
                  </pic:spPr>
                </pic:pic>
              </a:graphicData>
            </a:graphic>
          </wp:inline>
        </w:drawing>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FA">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B">
      <w:pPr>
        <w:spacing w:line="276"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Item B: Proposed layout of the pollinator garden - birds eye view</w:t>
      </w:r>
    </w:p>
    <w:p w:rsidR="00000000" w:rsidDel="00000000" w:rsidP="00000000" w:rsidRDefault="00000000" w:rsidRPr="00000000" w14:paraId="000000FC">
      <w:pP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957638" cy="2732119"/>
            <wp:effectExtent b="0" l="0" r="0" t="0"/>
            <wp:docPr id="33" name="image5.jpg"/>
            <a:graphic>
              <a:graphicData uri="http://schemas.openxmlformats.org/drawingml/2006/picture">
                <pic:pic>
                  <pic:nvPicPr>
                    <pic:cNvPr id="0" name="image5.jpg"/>
                    <pic:cNvPicPr preferRelativeResize="0"/>
                  </pic:nvPicPr>
                  <pic:blipFill>
                    <a:blip r:embed="rId25"/>
                    <a:srcRect b="0" l="0" r="0" t="0"/>
                    <a:stretch>
                      <a:fillRect/>
                    </a:stretch>
                  </pic:blipFill>
                  <pic:spPr>
                    <a:xfrm>
                      <a:off x="0" y="0"/>
                      <a:ext cx="3957638" cy="2732119"/>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E">
      <w:pPr>
        <w:spacing w:line="276" w:lineRule="auto"/>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0FF">
      <w:pPr>
        <w:spacing w:line="276" w:lineRule="auto"/>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100">
      <w:pPr>
        <w:spacing w:line="276"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Item C: Proposed layout of the pollinator garden - landscape view</w:t>
      </w:r>
      <w:r w:rsidDel="00000000" w:rsidR="00000000" w:rsidRPr="00000000">
        <w:fldChar w:fldCharType="begin"/>
        <w:instrText xml:space="preserve"> HYPERLINK "https://mail.google.com/mail/u/1?ui=2&amp;ik=fea42cc009&amp;attid=0.1&amp;permmsgid=msg-f:1716728249651546947&amp;th=17d30b3f585bcb43&amp;view=att&amp;disp=inline&amp;realattid=f_kw4ad4j40" </w:instrText>
        <w:fldChar w:fldCharType="separate"/>
      </w:r>
      <w:r w:rsidDel="00000000" w:rsidR="00000000" w:rsidRPr="00000000">
        <w:rPr>
          <w:rtl w:val="0"/>
        </w:rPr>
      </w:r>
    </w:p>
    <w:p w:rsidR="00000000" w:rsidDel="00000000" w:rsidP="00000000" w:rsidRDefault="00000000" w:rsidRPr="00000000" w14:paraId="00000101">
      <w:pPr>
        <w:spacing w:line="276" w:lineRule="auto"/>
        <w:ind w:firstLine="720"/>
        <w:rPr>
          <w:rFonts w:ascii="Times New Roman" w:cs="Times New Roman" w:eastAsia="Times New Roman" w:hAnsi="Times New Roman"/>
        </w:rPr>
      </w:pPr>
      <w:r w:rsidDel="00000000" w:rsidR="00000000" w:rsidRPr="00000000">
        <w:fldChar w:fldCharType="end"/>
      </w:r>
      <w:r w:rsidDel="00000000" w:rsidR="00000000" w:rsidRPr="00000000">
        <w:rPr>
          <w:rFonts w:ascii="Times New Roman" w:cs="Times New Roman" w:eastAsia="Times New Roman" w:hAnsi="Times New Roman"/>
        </w:rPr>
        <w:drawing>
          <wp:inline distB="114300" distT="114300" distL="114300" distR="114300">
            <wp:extent cx="4319588" cy="2423431"/>
            <wp:effectExtent b="0" l="0" r="0" t="0"/>
            <wp:docPr id="36" name="image6.jpg"/>
            <a:graphic>
              <a:graphicData uri="http://schemas.openxmlformats.org/drawingml/2006/picture">
                <pic:pic>
                  <pic:nvPicPr>
                    <pic:cNvPr id="0" name="image6.jpg"/>
                    <pic:cNvPicPr preferRelativeResize="0"/>
                  </pic:nvPicPr>
                  <pic:blipFill>
                    <a:blip r:embed="rId26"/>
                    <a:srcRect b="0" l="0" r="0" t="0"/>
                    <a:stretch>
                      <a:fillRect/>
                    </a:stretch>
                  </pic:blipFill>
                  <pic:spPr>
                    <a:xfrm>
                      <a:off x="0" y="0"/>
                      <a:ext cx="4319588" cy="2423431"/>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3">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Item D: Itemized layout description of the pollinator garden</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04">
      <w:pPr>
        <w:spacing w:line="276"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233863" cy="3356681"/>
            <wp:effectExtent b="0" l="0" r="0" t="0"/>
            <wp:docPr id="35" name="image2.jpg"/>
            <a:graphic>
              <a:graphicData uri="http://schemas.openxmlformats.org/drawingml/2006/picture">
                <pic:pic>
                  <pic:nvPicPr>
                    <pic:cNvPr id="0" name="image2.jpg"/>
                    <pic:cNvPicPr preferRelativeResize="0"/>
                  </pic:nvPicPr>
                  <pic:blipFill>
                    <a:blip r:embed="rId27"/>
                    <a:srcRect b="0" l="0" r="0" t="0"/>
                    <a:stretch>
                      <a:fillRect/>
                    </a:stretch>
                  </pic:blipFill>
                  <pic:spPr>
                    <a:xfrm>
                      <a:off x="0" y="0"/>
                      <a:ext cx="4233863" cy="3356681"/>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6">
      <w:pPr>
        <w:spacing w:line="276"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Item E: Educational Sign </w:t>
      </w:r>
    </w:p>
    <w:p w:rsidR="00000000" w:rsidDel="00000000" w:rsidP="00000000" w:rsidRDefault="00000000" w:rsidRPr="00000000" w14:paraId="00000107">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Below is a mock up of what this educational sign may say and some suggestions as to what should be included to ensure educational benefit and garden etiquette. </w:t>
      </w:r>
    </w:p>
    <w:p w:rsidR="00000000" w:rsidDel="00000000" w:rsidP="00000000" w:rsidRDefault="00000000" w:rsidRPr="00000000" w14:paraId="00000108">
      <w:pPr>
        <w:spacing w:line="276" w:lineRule="auto"/>
        <w:ind w:firstLine="720"/>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Pr>
        <w:drawing>
          <wp:inline distB="114300" distT="114300" distL="114300" distR="114300">
            <wp:extent cx="4176713" cy="2336014"/>
            <wp:effectExtent b="0" l="0" r="0" t="0"/>
            <wp:docPr id="37" name="image3.png"/>
            <a:graphic>
              <a:graphicData uri="http://schemas.openxmlformats.org/drawingml/2006/picture">
                <pic:pic>
                  <pic:nvPicPr>
                    <pic:cNvPr id="0" name="image3.png"/>
                    <pic:cNvPicPr preferRelativeResize="0"/>
                  </pic:nvPicPr>
                  <pic:blipFill>
                    <a:blip r:embed="rId28"/>
                    <a:srcRect b="0" l="0" r="0" t="0"/>
                    <a:stretch>
                      <a:fillRect/>
                    </a:stretch>
                  </pic:blipFill>
                  <pic:spPr>
                    <a:xfrm>
                      <a:off x="0" y="0"/>
                      <a:ext cx="4176713" cy="2336014"/>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spacing w:line="276" w:lineRule="auto"/>
        <w:ind w:firstLine="720"/>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10A">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B">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Item F: Trifold Brochure</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0C">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tab/>
        <w:tab/>
        <w:t xml:space="preserve">Front </w:t>
        <w:tab/>
        <w:tab/>
        <w:tab/>
        <w:tab/>
        <w:tab/>
        <w:tab/>
        <w:tab/>
        <w:tab/>
        <w:t xml:space="preserve">Back</w:t>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114300</wp:posOffset>
            </wp:positionV>
            <wp:extent cx="3057525" cy="2333625"/>
            <wp:effectExtent b="0" l="0" r="0" t="0"/>
            <wp:wrapTopAndBottom distB="114300" distT="114300"/>
            <wp:docPr id="38" name="image17.png"/>
            <a:graphic>
              <a:graphicData uri="http://schemas.openxmlformats.org/drawingml/2006/picture">
                <pic:pic>
                  <pic:nvPicPr>
                    <pic:cNvPr id="0" name="image17.png"/>
                    <pic:cNvPicPr preferRelativeResize="0"/>
                  </pic:nvPicPr>
                  <pic:blipFill>
                    <a:blip r:embed="rId29"/>
                    <a:srcRect b="1629" l="0" r="0" t="0"/>
                    <a:stretch>
                      <a:fillRect/>
                    </a:stretch>
                  </pic:blipFill>
                  <pic:spPr>
                    <a:xfrm>
                      <a:off x="0" y="0"/>
                      <a:ext cx="3057525" cy="23336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3152775</wp:posOffset>
            </wp:positionH>
            <wp:positionV relativeFrom="paragraph">
              <wp:posOffset>114300</wp:posOffset>
            </wp:positionV>
            <wp:extent cx="3019425" cy="2336016"/>
            <wp:effectExtent b="0" l="0" r="0" t="0"/>
            <wp:wrapTopAndBottom distB="114300" distT="114300"/>
            <wp:docPr id="31" name="image7.png"/>
            <a:graphic>
              <a:graphicData uri="http://schemas.openxmlformats.org/drawingml/2006/picture">
                <pic:pic>
                  <pic:nvPicPr>
                    <pic:cNvPr id="0" name="image7.png"/>
                    <pic:cNvPicPr preferRelativeResize="0"/>
                  </pic:nvPicPr>
                  <pic:blipFill>
                    <a:blip r:embed="rId30"/>
                    <a:srcRect b="0" l="0" r="0" t="0"/>
                    <a:stretch>
                      <a:fillRect/>
                    </a:stretch>
                  </pic:blipFill>
                  <pic:spPr>
                    <a:xfrm>
                      <a:off x="0" y="0"/>
                      <a:ext cx="3019425" cy="2336016"/>
                    </a:xfrm>
                    <a:prstGeom prst="rect"/>
                    <a:ln/>
                  </pic:spPr>
                </pic:pic>
              </a:graphicData>
            </a:graphic>
          </wp:anchor>
        </w:drawing>
      </w:r>
    </w:p>
    <w:p w:rsidR="00000000" w:rsidDel="00000000" w:rsidP="00000000" w:rsidRDefault="00000000" w:rsidRPr="00000000" w14:paraId="0000010D">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 pdf of this brochure will be attached to the email submission. </w:t>
      </w:r>
    </w:p>
    <w:p w:rsidR="00000000" w:rsidDel="00000000" w:rsidP="00000000" w:rsidRDefault="00000000" w:rsidRPr="00000000" w14:paraId="0000010E">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F">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Item G: Background Research</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10">
      <w:pPr>
        <w:spacing w:line="276"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Bees, plants, and community involvement are the necessary components for building a welcoming habitat that encourages the community to learn more about pollination. For this RFP proposal, it was critical to identify Virginia Tech’s motives surrounding bees, observe how other universities have implemented pollination sites on their campuses, and identify some of today’s crucial statistics regarding bee species.</w:t>
      </w:r>
    </w:p>
    <w:p w:rsidR="00000000" w:rsidDel="00000000" w:rsidP="00000000" w:rsidRDefault="00000000" w:rsidRPr="00000000" w14:paraId="00000111">
      <w:pPr>
        <w:spacing w:line="276" w:lineRule="auto"/>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2">
      <w:pPr>
        <w:spacing w:line="276"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is vital that we equip our garden with the right resources to allow for year round sustainability and an educational benefit to visitors. The research we compiled for this proposal overviews bees in general, as well as why designated pollination spaces are important and the statistical backings behind them. The overarching insight we gained was about the diversity among bees, just how prevalent pollinators are, the use of pesticides, and interesting components from other universities that are backed by Bee Campus USA.</w:t>
      </w:r>
    </w:p>
    <w:p w:rsidR="00000000" w:rsidDel="00000000" w:rsidP="00000000" w:rsidRDefault="00000000" w:rsidRPr="00000000" w14:paraId="00000113">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4">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Bee Overview</w:t>
      </w:r>
    </w:p>
    <w:p w:rsidR="00000000" w:rsidDel="00000000" w:rsidP="00000000" w:rsidRDefault="00000000" w:rsidRPr="00000000" w14:paraId="00000115">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While targeting the bee population it is important we address their species, commonalities, and lifestyle. When people hear the word “bee” they often think of a single bee species, commonly the European honey bee. But actually, there is significant diversity among bees! The United States is home to just over 3,600 native (wild) bee species such as bumble bees, leafcutter bees, sweat bees, mason bees, longhorn bees, and mining bees. There are over 20,000 species globally. Stingers among bees can cause a scare for some, but the vast majority of native bees are solitary and rarely sting. Most stings are from non-native honey bees and wasps. The stinger is an adaptation of the ovipositor (egg laying anatomy), which is only present in female bees, making male bees unable to sting. Teaching people about the diversity of bees, and how unlikely it is to be stung by a solitary native bee, is a great way to make people more interested in and comfortable with bees. This would allow for more traction to our garden and less avoidance.</w:t>
      </w:r>
      <w:r w:rsidDel="00000000" w:rsidR="00000000" w:rsidRPr="00000000">
        <w:rPr>
          <w:rtl w:val="0"/>
        </w:rPr>
      </w:r>
    </w:p>
    <w:p w:rsidR="00000000" w:rsidDel="00000000" w:rsidP="00000000" w:rsidRDefault="00000000" w:rsidRPr="00000000" w14:paraId="00000116">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7">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Pollination Specifics</w:t>
      </w:r>
    </w:p>
    <w:p w:rsidR="00000000" w:rsidDel="00000000" w:rsidP="00000000" w:rsidRDefault="00000000" w:rsidRPr="00000000" w14:paraId="00000118">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According to the U.S. Forest Service pollination is the </w:t>
      </w:r>
      <w:r w:rsidDel="00000000" w:rsidR="00000000" w:rsidRPr="00000000">
        <w:rPr>
          <w:rFonts w:ascii="Times New Roman" w:cs="Times New Roman" w:eastAsia="Times New Roman" w:hAnsi="Times New Roman"/>
          <w:highlight w:val="white"/>
          <w:rtl w:val="0"/>
        </w:rPr>
        <w:t xml:space="preserve">act of transferring pollen grains from the male anther of a flower to the female stigma. Pollinators are keystone species in essentially every terrestrial ecosystem on earth, assisting in plant reproduction and supporting other species of wildlife. Native pollinators are particularly important because they evolved alongside native plants and in many cases are the most effective pollinators. </w:t>
      </w:r>
      <w:r w:rsidDel="00000000" w:rsidR="00000000" w:rsidRPr="00000000">
        <w:rPr>
          <w:rFonts w:ascii="Times New Roman" w:cs="Times New Roman" w:eastAsia="Times New Roman" w:hAnsi="Times New Roman"/>
          <w:rtl w:val="0"/>
        </w:rPr>
        <w:t xml:space="preserve">Out of every three bites of our food, including fruits, vegetables, chocolate, coffee, nuts, and spices, 33% is created with the help of pollinators, because of this eye opening statistic it was important for our team to find a way to increase pollination among the Virginia Tech Campus while also providing educational elements and a beautiful addition to the community. Research has shown significant declines in native pollinator population sizes and ranges globally. In fact, up to 40% of pollinator species on earth may be at risk of extinction in the coming years as a result of habitat loss, pesticide use, and climate change. Contamination resulting from the extensive use of pesticides has been tied to the decline of species important to ecosystems, including pollinators.</w:t>
      </w:r>
    </w:p>
    <w:p w:rsidR="00000000" w:rsidDel="00000000" w:rsidP="00000000" w:rsidRDefault="00000000" w:rsidRPr="00000000" w14:paraId="00000119">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A">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Lack of Habitat</w:t>
      </w:r>
    </w:p>
    <w:p w:rsidR="00000000" w:rsidDel="00000000" w:rsidP="00000000" w:rsidRDefault="00000000" w:rsidRPr="00000000" w14:paraId="0000011B">
      <w:pPr>
        <w:spacing w:line="276"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For frequent pollinators, the lack of habitat has posed a significant issue as of late. Over millions of years, plants and pollinators have relied on each other for survival. In the United States, non-native plants dominate ornamental landscapes, largely because they tend to attract fewer unwanted insects. Because the horticulture industry has become adept at improving species that were native to the United States, this process often leads to a reduction in the quality of pollen and nectar, or the loss of pollen and nectar altogether. While some exotic or hybridized species supply adequate nectar, native pollinators primarily rely on native plant species. Plant wholesalers and retailers tend to grow mostly exotics, hybrids, and named cultivars that may or may not provide the food and nesting sources native pollinators rely on. These plants are often treated with pesticides, many of which harm pollinators.</w:t>
      </w:r>
      <w:r w:rsidDel="00000000" w:rsidR="00000000" w:rsidRPr="00000000">
        <w:rPr>
          <w:rtl w:val="0"/>
        </w:rPr>
      </w:r>
    </w:p>
    <w:p w:rsidR="00000000" w:rsidDel="00000000" w:rsidP="00000000" w:rsidRDefault="00000000" w:rsidRPr="00000000" w14:paraId="0000011C">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D">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Pollination Habitats at other universities</w:t>
      </w:r>
    </w:p>
    <w:p w:rsidR="00000000" w:rsidDel="00000000" w:rsidP="00000000" w:rsidRDefault="00000000" w:rsidRPr="00000000" w14:paraId="0000011E">
      <w:pPr>
        <w:numPr>
          <w:ilvl w:val="0"/>
          <w:numId w:val="1"/>
        </w:numPr>
        <w:spacing w:line="276"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Southern Oregon University</w:t>
      </w:r>
    </w:p>
    <w:p w:rsidR="00000000" w:rsidDel="00000000" w:rsidP="00000000" w:rsidRDefault="00000000" w:rsidRPr="00000000" w14:paraId="0000011F">
      <w:pPr>
        <w:spacing w:line="276" w:lineRule="auto"/>
        <w:ind w:left="72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highlight w:val="white"/>
          <w:rtl w:val="0"/>
        </w:rPr>
        <w:t xml:space="preserve">The campus boasts more than a dozen pollinator gardens</w:t>
      </w:r>
    </w:p>
    <w:p w:rsidR="00000000" w:rsidDel="00000000" w:rsidP="00000000" w:rsidRDefault="00000000" w:rsidRPr="00000000" w14:paraId="00000120">
      <w:pPr>
        <w:spacing w:line="276"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-SOU professors have taken students out to create bee habitats for the campus farm and to collect native flower seeds to sow in the arboretum.</w:t>
      </w:r>
      <w:r w:rsidDel="00000000" w:rsidR="00000000" w:rsidRPr="00000000">
        <w:rPr>
          <w:rtl w:val="0"/>
        </w:rPr>
      </w:r>
    </w:p>
    <w:p w:rsidR="00000000" w:rsidDel="00000000" w:rsidP="00000000" w:rsidRDefault="00000000" w:rsidRPr="00000000" w14:paraId="00000121">
      <w:pPr>
        <w:numPr>
          <w:ilvl w:val="0"/>
          <w:numId w:val="1"/>
        </w:numPr>
        <w:spacing w:line="276"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College of San Mateo</w:t>
      </w:r>
    </w:p>
    <w:p w:rsidR="00000000" w:rsidDel="00000000" w:rsidP="00000000" w:rsidRDefault="00000000" w:rsidRPr="00000000" w14:paraId="00000122">
      <w:pPr>
        <w:spacing w:line="276" w:lineRule="auto"/>
        <w:ind w:left="72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highlight w:val="white"/>
          <w:rtl w:val="0"/>
        </w:rPr>
        <w:t xml:space="preserve">They have the CSM Community Garden honoring Cesar Chavez, famed farm labor leader and civil rights activist. This serves as the centerpiece of the pollinator program and campus itself.</w:t>
      </w:r>
    </w:p>
    <w:p w:rsidR="00000000" w:rsidDel="00000000" w:rsidP="00000000" w:rsidRDefault="00000000" w:rsidRPr="00000000" w14:paraId="00000123">
      <w:pPr>
        <w:spacing w:line="276" w:lineRule="auto"/>
        <w:ind w:left="72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 garden is filled with native plants like white sage, which are used both by pollinators for sustenance and student cultural groups for ceremonies. </w:t>
      </w:r>
    </w:p>
    <w:p w:rsidR="00000000" w:rsidDel="00000000" w:rsidP="00000000" w:rsidRDefault="00000000" w:rsidRPr="00000000" w14:paraId="00000124">
      <w:pPr>
        <w:numPr>
          <w:ilvl w:val="0"/>
          <w:numId w:val="1"/>
        </w:numPr>
        <w:spacing w:line="276" w:lineRule="auto"/>
        <w:ind w:left="720" w:hanging="360"/>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University of North Carolina Asheville</w:t>
      </w:r>
    </w:p>
    <w:p w:rsidR="00000000" w:rsidDel="00000000" w:rsidP="00000000" w:rsidRDefault="00000000" w:rsidRPr="00000000" w14:paraId="00000125">
      <w:pPr>
        <w:spacing w:line="276" w:lineRule="auto"/>
        <w:ind w:left="72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-Nearly every nook and cranny of campus has been filled with native plants, </w:t>
      </w:r>
      <w:hyperlink r:id="rId31">
        <w:r w:rsidDel="00000000" w:rsidR="00000000" w:rsidRPr="00000000">
          <w:rPr>
            <w:rFonts w:ascii="Times New Roman" w:cs="Times New Roman" w:eastAsia="Times New Roman" w:hAnsi="Times New Roman"/>
            <w:highlight w:val="white"/>
            <w:rtl w:val="0"/>
          </w:rPr>
          <w:t xml:space="preserve">bee hotels</w:t>
        </w:r>
      </w:hyperlink>
      <w:r w:rsidDel="00000000" w:rsidR="00000000" w:rsidRPr="00000000">
        <w:rPr>
          <w:rFonts w:ascii="Times New Roman" w:cs="Times New Roman" w:eastAsia="Times New Roman" w:hAnsi="Times New Roman"/>
          <w:highlight w:val="white"/>
          <w:rtl w:val="0"/>
        </w:rPr>
        <w:t xml:space="preserve">, and </w:t>
      </w:r>
      <w:hyperlink r:id="rId32">
        <w:r w:rsidDel="00000000" w:rsidR="00000000" w:rsidRPr="00000000">
          <w:rPr>
            <w:rFonts w:ascii="Times New Roman" w:cs="Times New Roman" w:eastAsia="Times New Roman" w:hAnsi="Times New Roman"/>
            <w:highlight w:val="white"/>
            <w:rtl w:val="0"/>
          </w:rPr>
          <w:t xml:space="preserve">edible landscaping</w:t>
        </w:r>
      </w:hyperlink>
      <w:r w:rsidDel="00000000" w:rsidR="00000000" w:rsidRPr="00000000">
        <w:rPr>
          <w:rFonts w:ascii="Times New Roman" w:cs="Times New Roman" w:eastAsia="Times New Roman" w:hAnsi="Times New Roman"/>
          <w:highlight w:val="white"/>
          <w:rtl w:val="0"/>
        </w:rPr>
        <w:t xml:space="preserve">.</w:t>
      </w:r>
    </w:p>
    <w:p w:rsidR="00000000" w:rsidDel="00000000" w:rsidP="00000000" w:rsidRDefault="00000000" w:rsidRPr="00000000" w14:paraId="00000126">
      <w:pPr>
        <w:spacing w:line="276" w:lineRule="auto"/>
        <w:ind w:left="72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-Professors collaborate closely with the grounds department to use the campus as an “outdoor laboratory” for pollinator-related classes and student research projects.</w:t>
      </w:r>
    </w:p>
    <w:p w:rsidR="00000000" w:rsidDel="00000000" w:rsidP="00000000" w:rsidRDefault="00000000" w:rsidRPr="00000000" w14:paraId="00000127">
      <w:pPr>
        <w:spacing w:line="276" w:lineRule="auto"/>
        <w:ind w:left="72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-Students are also involved with pollinator-oriented community outreach programs and guided tours of the Bee Hotel. </w:t>
      </w:r>
    </w:p>
    <w:p w:rsidR="00000000" w:rsidDel="00000000" w:rsidP="00000000" w:rsidRDefault="00000000" w:rsidRPr="00000000" w14:paraId="00000128">
      <w:pPr>
        <w:spacing w:line="276" w:lineRule="auto"/>
        <w:ind w:left="720" w:firstLine="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29">
      <w:pPr>
        <w:spacing w:line="276" w:lineRule="auto"/>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Bee City USA / Bee Campus USA</w:t>
      </w:r>
    </w:p>
    <w:p w:rsidR="00000000" w:rsidDel="00000000" w:rsidP="00000000" w:rsidRDefault="00000000" w:rsidRPr="00000000" w14:paraId="0000012A">
      <w:pPr>
        <w:numPr>
          <w:ilvl w:val="0"/>
          <w:numId w:val="4"/>
        </w:numPr>
        <w:spacing w:line="276" w:lineRule="auto"/>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Bee City USA provides a framework for communities to come together to conserve native pollinators by providing them with a healthy habitat that is rich in a variety of native plants, provides nest sites, and is protected from pesticides. </w:t>
      </w:r>
    </w:p>
    <w:p w:rsidR="00000000" w:rsidDel="00000000" w:rsidP="00000000" w:rsidRDefault="00000000" w:rsidRPr="00000000" w14:paraId="0000012B">
      <w:pPr>
        <w:numPr>
          <w:ilvl w:val="0"/>
          <w:numId w:val="4"/>
        </w:numPr>
        <w:spacing w:line="276" w:lineRule="auto"/>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 focus of Bee City USA is bees, and primarily our native species. The steps that affiliates take to conserve our native bees, including creating safe habitats and hosting community events, will also help other pollinators including butterflies and moths as well as the non-native honey bee. ​</w:t>
      </w:r>
    </w:p>
    <w:p w:rsidR="00000000" w:rsidDel="00000000" w:rsidP="00000000" w:rsidRDefault="00000000" w:rsidRPr="00000000" w14:paraId="0000012C">
      <w:pPr>
        <w:numPr>
          <w:ilvl w:val="0"/>
          <w:numId w:val="4"/>
        </w:numPr>
        <w:spacing w:line="276" w:lineRule="auto"/>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Bee Campus USA affiliates make commitments to conserve native pollinators. Students, faculty, administrators, and staff work together to carry out these commitments and make their campus a better place for pollinators. </w:t>
      </w:r>
    </w:p>
    <w:p w:rsidR="00000000" w:rsidDel="00000000" w:rsidP="00000000" w:rsidRDefault="00000000" w:rsidRPr="00000000" w14:paraId="0000012D">
      <w:pPr>
        <w:numPr>
          <w:ilvl w:val="0"/>
          <w:numId w:val="4"/>
        </w:numPr>
        <w:spacing w:line="276" w:lineRule="auto"/>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Bee Campus USA currently has 274 affiliates consuming 44 states and four representatives within the state of Virginia including UVA, JMU, University of Richmond, and Randolph College</w:t>
      </w:r>
    </w:p>
    <w:p w:rsidR="00000000" w:rsidDel="00000000" w:rsidP="00000000" w:rsidRDefault="00000000" w:rsidRPr="00000000" w14:paraId="0000012E">
      <w:pPr>
        <w:spacing w:line="276" w:lineRule="auto"/>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12F">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0">
      <w:pPr>
        <w:spacing w:line="276" w:lineRule="auto"/>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u w:val="single"/>
          <w:rtl w:val="0"/>
        </w:rPr>
        <w:t xml:space="preserve">Item H: Stakeholder Takeaways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u w:val="single"/>
          <w:rtl w:val="0"/>
        </w:rPr>
        <w:t xml:space="preserve"> </w:t>
      </w:r>
    </w:p>
    <w:p w:rsidR="00000000" w:rsidDel="00000000" w:rsidP="00000000" w:rsidRDefault="00000000" w:rsidRPr="00000000" w14:paraId="00000131">
      <w:pPr>
        <w:spacing w:line="276"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Our group interviewed a diverse network of individuals when gathering insight about our Green RFP proposal.This allowed us to gain insight from stakeholder groups such as students, professors, maintenance staff, and gardening specialists. From students and professors we gathered lots of interest in using our educational garden as both a teaching tool and an opportunity for volunteer work within the community. We talked extensively with stakeholder student groups like the Virginia Tech Beekeeping Club to make sure we included their vision for the school into our proposal. Speaking with professors helped us decide on the educational content of our signage and pamphlets. For example, we chose to center our content around raising awareness about the significance of bees and bee habitat conservation. We felt it was more important to teach garden visitors about the purpose of the garden, as opposed to teaching them about the content of the garden such as the specifics on the pollinator mix we used. </w:t>
      </w:r>
    </w:p>
    <w:p w:rsidR="00000000" w:rsidDel="00000000" w:rsidP="00000000" w:rsidRDefault="00000000" w:rsidRPr="00000000" w14:paraId="00000132">
      <w:pPr>
        <w:spacing w:line="276"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Initially our team had envisioned planting lots of trees and flowers within our garden. However, we didn’t know which species to buy and which ones grow well together. After talking with various gardening experts such as Master Gardeners, we learned to focus on perennial and native plants. We also learned more about the benefits of using a pollinator mix as opposed to flowers and trees. This insight helped us alter our garden design so that it was based on pollinator mix instead of flowers. In doing this, our garden is more self-sustainable and we can reduce costs by no longer needing to budget for the continuous replacement of flowers and plants.</w:t>
      </w:r>
    </w:p>
    <w:p w:rsidR="00000000" w:rsidDel="00000000" w:rsidP="00000000" w:rsidRDefault="00000000" w:rsidRPr="00000000" w14:paraId="00000133">
      <w:pPr>
        <w:spacing w:line="276"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We also spent a lot of time talking with Virginia Tech maintenance and gardening staff about the logistics of our garden. We met with stakeholders such as Scott Douglas and Jack Rosenberger to discuss potential garden locations and set ups. One of the biggest concerns they brought to our attention was the long term maintenance and upkeep of the garden. For example, determining who would be responsible for checking on the plants and making sure the garden is in good condition. We resolved this issue by deciding to hire a student worker to monitor the garden a few times a week. This cost was then accounted for in the maintenance section of our budget. In addition, through our team’s stakeholder interviews we also realized that our previous proposed garden locations were either too expensive or consisted of plots of land that were too big to develop. Meeting with stakeholders helped us decide to place our garden along the Huckleberry Trail since it already has high traffic and would increase our chances of spreading bee preservation awareness. </w:t>
      </w:r>
    </w:p>
    <w:p w:rsidR="00000000" w:rsidDel="00000000" w:rsidP="00000000" w:rsidRDefault="00000000" w:rsidRPr="00000000" w14:paraId="00000134">
      <w:pPr>
        <w:spacing w:line="276" w:lineRule="auto"/>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135">
      <w:pPr>
        <w:spacing w:line="276" w:lineRule="auto"/>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136">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7">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8">
      <w:pPr>
        <w:spacing w:line="276" w:lineRule="auto"/>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Item J: Work Breakdown Structure </w:t>
      </w:r>
    </w:p>
    <w:p w:rsidR="00000000" w:rsidDel="00000000" w:rsidP="00000000" w:rsidRDefault="00000000" w:rsidRPr="00000000" w14:paraId="00000139">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3352800"/>
            <wp:effectExtent b="12700" l="12700" r="12700" t="12700"/>
            <wp:docPr id="40" name="image4.png"/>
            <a:graphic>
              <a:graphicData uri="http://schemas.openxmlformats.org/drawingml/2006/picture">
                <pic:pic>
                  <pic:nvPicPr>
                    <pic:cNvPr id="0" name="image4.png"/>
                    <pic:cNvPicPr preferRelativeResize="0"/>
                  </pic:nvPicPr>
                  <pic:blipFill>
                    <a:blip r:embed="rId33"/>
                    <a:srcRect b="0" l="0" r="0" t="0"/>
                    <a:stretch>
                      <a:fillRect/>
                    </a:stretch>
                  </pic:blipFill>
                  <pic:spPr>
                    <a:xfrm>
                      <a:off x="0" y="0"/>
                      <a:ext cx="5943600" cy="3352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3A">
      <w:pPr>
        <w:spacing w:line="276" w:lineRule="auto"/>
        <w:rPr>
          <w:rFonts w:ascii="Times New Roman" w:cs="Times New Roman" w:eastAsia="Times New Roman" w:hAnsi="Times New Roman"/>
          <w:highlight w:val="yellow"/>
        </w:rPr>
      </w:pPr>
      <w:r w:rsidDel="00000000" w:rsidR="00000000" w:rsidRPr="00000000">
        <w:rPr>
          <w:rtl w:val="0"/>
        </w:rPr>
      </w:r>
    </w:p>
    <w:p w:rsidR="00000000" w:rsidDel="00000000" w:rsidP="00000000" w:rsidRDefault="00000000" w:rsidRPr="00000000" w14:paraId="0000013B">
      <w:pPr>
        <w:spacing w:line="276" w:lineRule="auto"/>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13C">
      <w:pPr>
        <w:spacing w:line="276" w:lineRule="auto"/>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13D">
      <w:pPr>
        <w:spacing w:line="276" w:lineRule="auto"/>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13E">
      <w:pPr>
        <w:spacing w:line="276" w:lineRule="auto"/>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13F">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Item K: Tentative Schedule </w:t>
      </w:r>
      <w:r w:rsidDel="00000000" w:rsidR="00000000" w:rsidRPr="00000000">
        <w:rPr>
          <w:rtl w:val="0"/>
        </w:rPr>
      </w:r>
    </w:p>
    <w:p w:rsidR="00000000" w:rsidDel="00000000" w:rsidP="00000000" w:rsidRDefault="00000000" w:rsidRPr="00000000" w14:paraId="00000140">
      <w:pPr>
        <w:spacing w:line="276"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986338" cy="2517142"/>
            <wp:effectExtent b="0" l="0" r="0" t="0"/>
            <wp:docPr id="39" name="image8.png"/>
            <a:graphic>
              <a:graphicData uri="http://schemas.openxmlformats.org/drawingml/2006/picture">
                <pic:pic>
                  <pic:nvPicPr>
                    <pic:cNvPr id="0" name="image8.png"/>
                    <pic:cNvPicPr preferRelativeResize="0"/>
                  </pic:nvPicPr>
                  <pic:blipFill>
                    <a:blip r:embed="rId34"/>
                    <a:srcRect b="0" l="0" r="0" t="0"/>
                    <a:stretch>
                      <a:fillRect/>
                    </a:stretch>
                  </pic:blipFill>
                  <pic:spPr>
                    <a:xfrm>
                      <a:off x="0" y="0"/>
                      <a:ext cx="4986338" cy="2517142"/>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2">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43">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44">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45">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46">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47">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48">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49">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4A">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4B">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4C">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4D">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4E">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4F">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50">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51">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52">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53">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54">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55">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56">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57">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58">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Bibliography</w:t>
      </w:r>
    </w:p>
    <w:p w:rsidR="00000000" w:rsidDel="00000000" w:rsidP="00000000" w:rsidRDefault="00000000" w:rsidRPr="00000000" w14:paraId="00000159">
      <w:pPr>
        <w:widowControl w:val="0"/>
        <w:spacing w:after="240" w:before="240" w:line="276"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Bee campus</w:t>
      </w:r>
      <w:r w:rsidDel="00000000" w:rsidR="00000000" w:rsidRPr="00000000">
        <w:rPr>
          <w:rFonts w:ascii="Times New Roman" w:cs="Times New Roman" w:eastAsia="Times New Roman" w:hAnsi="Times New Roman"/>
          <w:rtl w:val="0"/>
        </w:rPr>
        <w:t xml:space="preserve">. Bee Campus | Sustainability &amp; Carbon Solutions. (n.d.). Retrieved November 10, 2021, from https://sustainability.berkeley.edu/engage/bee-campus. </w:t>
      </w:r>
    </w:p>
    <w:p w:rsidR="00000000" w:rsidDel="00000000" w:rsidP="00000000" w:rsidRDefault="00000000" w:rsidRPr="00000000" w14:paraId="0000015A">
      <w:pPr>
        <w:widowControl w:val="0"/>
        <w:spacing w:after="240" w:before="240" w:line="276"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Bee Campus USA Commitments</w:t>
      </w:r>
      <w:r w:rsidDel="00000000" w:rsidR="00000000" w:rsidRPr="00000000">
        <w:rPr>
          <w:rFonts w:ascii="Times New Roman" w:cs="Times New Roman" w:eastAsia="Times New Roman" w:hAnsi="Times New Roman"/>
          <w:rtl w:val="0"/>
        </w:rPr>
        <w:t xml:space="preserve">. Bee City USA. (2021, June 16). Retrieved November 10, 2021, from https://beecityusa.org/bee-campus-usa-commitments/. </w:t>
      </w:r>
    </w:p>
    <w:p w:rsidR="00000000" w:rsidDel="00000000" w:rsidP="00000000" w:rsidRDefault="00000000" w:rsidRPr="00000000" w14:paraId="0000015B">
      <w:pPr>
        <w:spacing w:after="240" w:before="240" w:line="276"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Current Bee Campus USA affiliates</w:t>
      </w:r>
      <w:r w:rsidDel="00000000" w:rsidR="00000000" w:rsidRPr="00000000">
        <w:rPr>
          <w:rFonts w:ascii="Times New Roman" w:cs="Times New Roman" w:eastAsia="Times New Roman" w:hAnsi="Times New Roman"/>
          <w:rtl w:val="0"/>
        </w:rPr>
        <w:t xml:space="preserve">. Bee City USA. (2021, October 28). Retrieved November 17, 2021, from https://beecityusa.org/current-bee-campus-usa-affiliates/?search_9358e=Virginia&amp;sort_9358e=State. </w:t>
      </w:r>
    </w:p>
    <w:p w:rsidR="00000000" w:rsidDel="00000000" w:rsidP="00000000" w:rsidRDefault="00000000" w:rsidRPr="00000000" w14:paraId="0000015C">
      <w:pPr>
        <w:widowControl w:val="0"/>
        <w:spacing w:after="240" w:before="240" w:line="276"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Hahn Horticulture Garden</w:t>
      </w:r>
      <w:r w:rsidDel="00000000" w:rsidR="00000000" w:rsidRPr="00000000">
        <w:rPr>
          <w:rFonts w:ascii="Times New Roman" w:cs="Times New Roman" w:eastAsia="Times New Roman" w:hAnsi="Times New Roman"/>
          <w:rtl w:val="0"/>
        </w:rPr>
        <w:t xml:space="preserve">. College of Agriculture and Life Sciences | Virginia Tech. (2020, August 23). Retrieved November 9, 2021, from https://www.cals.vt.edu/make-a-gift/hhg.html. </w:t>
      </w:r>
    </w:p>
    <w:p w:rsidR="00000000" w:rsidDel="00000000" w:rsidP="00000000" w:rsidRDefault="00000000" w:rsidRPr="00000000" w14:paraId="0000015D">
      <w:pPr>
        <w:widowControl w:val="0"/>
        <w:spacing w:after="240" w:before="240" w:line="276"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Latest news</w:t>
      </w:r>
      <w:r w:rsidDel="00000000" w:rsidR="00000000" w:rsidRPr="00000000">
        <w:rPr>
          <w:rFonts w:ascii="Times New Roman" w:cs="Times New Roman" w:eastAsia="Times New Roman" w:hAnsi="Times New Roman"/>
          <w:rtl w:val="0"/>
        </w:rPr>
        <w:t xml:space="preserve">. Muhlenberg College. (n.d.). Retrieved November 10, 2021, from https://www.muhlenberg.edu/news/2021/perennialsandpollinators.html. </w:t>
      </w:r>
    </w:p>
    <w:p w:rsidR="00000000" w:rsidDel="00000000" w:rsidP="00000000" w:rsidRDefault="00000000" w:rsidRPr="00000000" w14:paraId="0000015E">
      <w:pPr>
        <w:spacing w:line="276"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Museum, C. A. and F. (n.d.). </w:t>
      </w:r>
      <w:r w:rsidDel="00000000" w:rsidR="00000000" w:rsidRPr="00000000">
        <w:rPr>
          <w:rFonts w:ascii="Times New Roman" w:cs="Times New Roman" w:eastAsia="Times New Roman" w:hAnsi="Times New Roman"/>
          <w:i w:val="1"/>
          <w:rtl w:val="0"/>
        </w:rPr>
        <w:t xml:space="preserve">The importance of bees: Pollination: Bees a honey of an idea</w:t>
      </w:r>
      <w:r w:rsidDel="00000000" w:rsidR="00000000" w:rsidRPr="00000000">
        <w:rPr>
          <w:rFonts w:ascii="Times New Roman" w:cs="Times New Roman" w:eastAsia="Times New Roman" w:hAnsi="Times New Roman"/>
          <w:rtl w:val="0"/>
        </w:rPr>
        <w:t xml:space="preserve">. The Importance of Bees: Pollination | Bees A Honey of an Idea. Retrieved November 17, 2021, from https://bees.techno-science.ca/english/bees/pollination/default.php. </w:t>
      </w:r>
    </w:p>
    <w:p w:rsidR="00000000" w:rsidDel="00000000" w:rsidP="00000000" w:rsidRDefault="00000000" w:rsidRPr="00000000" w14:paraId="0000015F">
      <w:pPr>
        <w:widowControl w:val="0"/>
        <w:spacing w:after="240" w:before="240" w:line="276"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Planting a pollinator garden</w:t>
      </w:r>
      <w:r w:rsidDel="00000000" w:rsidR="00000000" w:rsidRPr="00000000">
        <w:rPr>
          <w:rFonts w:ascii="Times New Roman" w:cs="Times New Roman" w:eastAsia="Times New Roman" w:hAnsi="Times New Roman"/>
          <w:rtl w:val="0"/>
        </w:rPr>
        <w:t xml:space="preserve">. Love Your Landscape.org. (n.d.). Retrieved November 9, 2021, from https://www.loveyourlandscape.org/expert-advice/eco-friendly-landscaping/designing-your-landscape-for-wildlife/planting-a-pollinator-garden/. </w:t>
      </w:r>
    </w:p>
    <w:p w:rsidR="00000000" w:rsidDel="00000000" w:rsidP="00000000" w:rsidRDefault="00000000" w:rsidRPr="00000000" w14:paraId="00000160">
      <w:pPr>
        <w:spacing w:after="240" w:before="240" w:line="276"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Plants</w:t>
      </w:r>
      <w:r w:rsidDel="00000000" w:rsidR="00000000" w:rsidRPr="00000000">
        <w:rPr>
          <w:rFonts w:ascii="Times New Roman" w:cs="Times New Roman" w:eastAsia="Times New Roman" w:hAnsi="Times New Roman"/>
          <w:rtl w:val="0"/>
        </w:rPr>
        <w:t xml:space="preserve">. Bee City USA. (2021, June 16). Retrieved November 17, 2021, from https://beecityusa.org/plants/. </w:t>
      </w:r>
    </w:p>
    <w:p w:rsidR="00000000" w:rsidDel="00000000" w:rsidP="00000000" w:rsidRDefault="00000000" w:rsidRPr="00000000" w14:paraId="00000161">
      <w:pPr>
        <w:spacing w:after="240" w:before="240" w:line="276"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 Department of the Interior. (n.d.). </w:t>
      </w:r>
      <w:r w:rsidDel="00000000" w:rsidR="00000000" w:rsidRPr="00000000">
        <w:rPr>
          <w:rFonts w:ascii="Times New Roman" w:cs="Times New Roman" w:eastAsia="Times New Roman" w:hAnsi="Times New Roman"/>
          <w:i w:val="1"/>
          <w:rtl w:val="0"/>
        </w:rPr>
        <w:t xml:space="preserve">Pollinators in trouble</w:t>
      </w:r>
      <w:r w:rsidDel="00000000" w:rsidR="00000000" w:rsidRPr="00000000">
        <w:rPr>
          <w:rFonts w:ascii="Times New Roman" w:cs="Times New Roman" w:eastAsia="Times New Roman" w:hAnsi="Times New Roman"/>
          <w:rtl w:val="0"/>
        </w:rPr>
        <w:t xml:space="preserve">. National Parks Service. Retrieved November 17, 2021, from https://www.nps.gov/subjects/pollinators/pollinators-in-trouble.htm. </w:t>
      </w:r>
    </w:p>
    <w:p w:rsidR="00000000" w:rsidDel="00000000" w:rsidP="00000000" w:rsidRDefault="00000000" w:rsidRPr="00000000" w14:paraId="00000162">
      <w:pPr>
        <w:widowControl w:val="0"/>
        <w:spacing w:after="240" w:before="240" w:line="276"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Vistaprint.com. (n.d.). Retrieved November 9, 2021, from https://www.vistaprint.com/marketing-materials/brochures?couponAutoload=1&amp;GP=11%2F02%2F2021%</w:t>
      </w:r>
      <w:r w:rsidDel="00000000" w:rsidR="00000000" w:rsidRPr="00000000">
        <w:rPr>
          <w:rtl w:val="0"/>
        </w:rPr>
      </w:r>
    </w:p>
    <w:p w:rsidR="00000000" w:rsidDel="00000000" w:rsidP="00000000" w:rsidRDefault="00000000" w:rsidRPr="00000000" w14:paraId="00000163">
      <w:pPr>
        <w:spacing w:after="240" w:before="240" w:line="276"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Wahlstrom, D. T. (2020, June 15). </w:t>
      </w:r>
      <w:r w:rsidDel="00000000" w:rsidR="00000000" w:rsidRPr="00000000">
        <w:rPr>
          <w:rFonts w:ascii="Times New Roman" w:cs="Times New Roman" w:eastAsia="Times New Roman" w:hAnsi="Times New Roman"/>
          <w:i w:val="1"/>
          <w:rtl w:val="0"/>
        </w:rPr>
        <w:t xml:space="preserve">Diversity in the sports industry</w:t>
      </w:r>
      <w:r w:rsidDel="00000000" w:rsidR="00000000" w:rsidRPr="00000000">
        <w:rPr>
          <w:rFonts w:ascii="Times New Roman" w:cs="Times New Roman" w:eastAsia="Times New Roman" w:hAnsi="Times New Roman"/>
          <w:rtl w:val="0"/>
        </w:rPr>
        <w:t xml:space="preserve">. The Sport Digest. Retrieved November 15, 2021, from http://thesportdigest.com/2020/06/diversity-in-the-sports-industry. </w:t>
      </w:r>
    </w:p>
    <w:p w:rsidR="00000000" w:rsidDel="00000000" w:rsidP="00000000" w:rsidRDefault="00000000" w:rsidRPr="00000000" w14:paraId="00000164">
      <w:pPr>
        <w:spacing w:after="240" w:before="240" w:line="276"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14 pollinator-friendly colleges that have us buzzing</w:t>
      </w:r>
      <w:r w:rsidDel="00000000" w:rsidR="00000000" w:rsidRPr="00000000">
        <w:rPr>
          <w:rFonts w:ascii="Times New Roman" w:cs="Times New Roman" w:eastAsia="Times New Roman" w:hAnsi="Times New Roman"/>
          <w:rtl w:val="0"/>
        </w:rPr>
        <w:t xml:space="preserve">. Sierra Club. (2018, October 16). Retrieved November 17, 2021, from https://www.sierraclub.org/sierra/cool-schools-2018/bee-campus-usa-pollinator-friendly-college-university. </w:t>
      </w:r>
    </w:p>
    <w:p w:rsidR="00000000" w:rsidDel="00000000" w:rsidP="00000000" w:rsidRDefault="00000000" w:rsidRPr="00000000" w14:paraId="00000165">
      <w:pPr>
        <w:rPr>
          <w:rFonts w:ascii="Gineso Cond Book" w:cs="Gineso Cond Book" w:eastAsia="Gineso Cond Book" w:hAnsi="Gineso Cond Book"/>
          <w:sz w:val="6"/>
          <w:szCs w:val="6"/>
        </w:rPr>
      </w:pPr>
      <w:r w:rsidDel="00000000" w:rsidR="00000000" w:rsidRPr="00000000">
        <w:rPr>
          <w:rtl w:val="0"/>
        </w:rPr>
      </w:r>
    </w:p>
    <w:sectPr>
      <w:headerReference r:id="rId35" w:type="default"/>
      <w:headerReference r:id="rId36" w:type="first"/>
      <w:footerReference r:id="rId37" w:type="default"/>
      <w:footerReference r:id="rId38" w:type="first"/>
      <w:pgSz w:h="15840" w:w="12240" w:orient="portrait"/>
      <w:pgMar w:bottom="1800" w:top="1440" w:left="1440" w:right="1440" w:header="144"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 w:name="Gineso Cond Light"/>
  <w:font w:name="Acherus Grotesque"/>
  <w:font w:name="Gineso Cond Book"/>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9169400</wp:posOffset>
              </wp:positionV>
              <wp:extent cx="5848350" cy="228600"/>
              <wp:effectExtent b="0" l="0" r="0" t="0"/>
              <wp:wrapNone/>
              <wp:docPr id="25" name=""/>
              <a:graphic>
                <a:graphicData uri="http://schemas.microsoft.com/office/word/2010/wordprocessingShape">
                  <wps:wsp>
                    <wps:cNvSpPr/>
                    <wps:cNvPr id="5" name="Shape 5"/>
                    <wps:spPr>
                      <a:xfrm>
                        <a:off x="2431350" y="3675225"/>
                        <a:ext cx="5829300" cy="20955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VIRGINIA POLYTECHNIC INSTITUTE AND STATE UNIVERSITY</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9169400</wp:posOffset>
              </wp:positionV>
              <wp:extent cx="5848350" cy="228600"/>
              <wp:effectExtent b="0" l="0" r="0" t="0"/>
              <wp:wrapNone/>
              <wp:docPr id="25"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5848350" cy="22860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9">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9169400</wp:posOffset>
              </wp:positionV>
              <wp:extent cx="5848350" cy="361950"/>
              <wp:effectExtent b="0" l="0" r="0" t="0"/>
              <wp:wrapNone/>
              <wp:docPr id="22" name=""/>
              <a:graphic>
                <a:graphicData uri="http://schemas.microsoft.com/office/word/2010/wordprocessingShape">
                  <wps:wsp>
                    <wps:cNvSpPr/>
                    <wps:cNvPr id="2" name="Shape 2"/>
                    <wps:spPr>
                      <a:xfrm>
                        <a:off x="2431350" y="3608550"/>
                        <a:ext cx="5829300" cy="3429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VIRGINIA POLYTECHNIC INSTITUTE AND STATE UNIVERSITY</w:t>
                          </w:r>
                        </w:p>
                        <w:p w:rsidR="00000000" w:rsidDel="00000000" w:rsidP="00000000" w:rsidRDefault="00000000" w:rsidRPr="00000000">
                          <w:pPr>
                            <w:spacing w:after="0" w:before="4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r>
                          <w:r w:rsidDel="00000000" w:rsidR="00000000" w:rsidRPr="00000000">
                            <w:rPr>
                              <w:rFonts w:ascii="Arial" w:cs="Arial" w:eastAsia="Arial" w:hAnsi="Arial"/>
                              <w:b w:val="0"/>
                              <w:i w:val="1"/>
                              <w:smallCaps w:val="0"/>
                              <w:strike w:val="0"/>
                              <w:color w:val="000000"/>
                              <w:sz w:val="14"/>
                              <w:vertAlign w:val="baseline"/>
                            </w:rPr>
                            <w:t xml:space="preserve">An equal opportunity, affirmative action institution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9169400</wp:posOffset>
              </wp:positionV>
              <wp:extent cx="5848350" cy="361950"/>
              <wp:effectExtent b="0" l="0" r="0" t="0"/>
              <wp:wrapNone/>
              <wp:docPr id="22"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5848350" cy="36195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6">
    <w:pPr>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5217796</wp:posOffset>
              </wp:positionH>
              <wp:positionV relativeFrom="page">
                <wp:posOffset>447676</wp:posOffset>
              </wp:positionV>
              <wp:extent cx="1680210" cy="979170"/>
              <wp:effectExtent b="0" l="0" r="0" t="0"/>
              <wp:wrapNone/>
              <wp:docPr id="27" name=""/>
              <a:graphic>
                <a:graphicData uri="http://schemas.microsoft.com/office/word/2010/wordprocessingShape">
                  <wps:wsp>
                    <wps:cNvSpPr/>
                    <wps:cNvPr id="7" name="Shape 7"/>
                    <wps:spPr>
                      <a:xfrm>
                        <a:off x="4515420" y="3299940"/>
                        <a:ext cx="1661160" cy="96012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Gineso Cond Demi" w:cs="Gineso Cond Demi" w:eastAsia="Gineso Cond Demi" w:hAnsi="Gineso Cond Demi"/>
                              <w:b w:val="1"/>
                              <w:i w:val="0"/>
                              <w:smallCaps w:val="0"/>
                              <w:strike w:val="0"/>
                              <w:color w:val="000000"/>
                              <w:sz w:val="20"/>
                              <w:vertAlign w:val="baseline"/>
                            </w:rPr>
                            <w:t xml:space="preserve">Division of Campus Planning, Infrastructure, and Facilities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ineso Cond Demi" w:cs="Gineso Cond Demi" w:eastAsia="Gineso Cond Demi" w:hAnsi="Gineso Cond Demi"/>
                              <w:b w:val="1"/>
                              <w:i w:val="0"/>
                              <w:smallCaps w:val="0"/>
                              <w:strike w:val="0"/>
                              <w:color w:val="000000"/>
                              <w:sz w:val="20"/>
                              <w:vertAlign w:val="baseline"/>
                            </w:rPr>
                          </w:r>
                          <w:r w:rsidDel="00000000" w:rsidR="00000000" w:rsidRPr="00000000">
                            <w:rPr>
                              <w:rFonts w:ascii="Gineso Norm" w:cs="Gineso Norm" w:eastAsia="Gineso Norm" w:hAnsi="Gineso Norm"/>
                              <w:b w:val="0"/>
                              <w:i w:val="0"/>
                              <w:smallCaps w:val="0"/>
                              <w:strike w:val="0"/>
                              <w:color w:val="000000"/>
                              <w:sz w:val="20"/>
                              <w:vertAlign w:val="baseline"/>
                            </w:rPr>
                            <w:t xml:space="preserve">Sterrett Center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ineso Norm" w:cs="Gineso Norm" w:eastAsia="Gineso Norm" w:hAnsi="Gineso Norm"/>
                              <w:b w:val="0"/>
                              <w:i w:val="0"/>
                              <w:smallCaps w:val="0"/>
                              <w:strike w:val="0"/>
                              <w:color w:val="000000"/>
                              <w:sz w:val="20"/>
                              <w:vertAlign w:val="baseline"/>
                            </w:rPr>
                          </w:r>
                          <w:r w:rsidDel="00000000" w:rsidR="00000000" w:rsidRPr="00000000">
                            <w:rPr>
                              <w:rFonts w:ascii="Gineso Norm" w:cs="Gineso Norm" w:eastAsia="Gineso Norm" w:hAnsi="Gineso Norm"/>
                              <w:b w:val="0"/>
                              <w:i w:val="0"/>
                              <w:smallCaps w:val="0"/>
                              <w:strike w:val="0"/>
                              <w:color w:val="000000"/>
                              <w:sz w:val="20"/>
                              <w:vertAlign w:val="baseline"/>
                            </w:rPr>
                            <w:t xml:space="preserve">230 Sterrett Drive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ineso Norm" w:cs="Gineso Norm" w:eastAsia="Gineso Norm" w:hAnsi="Gineso Norm"/>
                              <w:b w:val="0"/>
                              <w:i w:val="0"/>
                              <w:smallCaps w:val="0"/>
                              <w:strike w:val="0"/>
                              <w:color w:val="000000"/>
                              <w:sz w:val="20"/>
                              <w:vertAlign w:val="baseline"/>
                            </w:rPr>
                          </w:r>
                          <w:r w:rsidDel="00000000" w:rsidR="00000000" w:rsidRPr="00000000">
                            <w:rPr>
                              <w:rFonts w:ascii="Gineso Norm" w:cs="Gineso Norm" w:eastAsia="Gineso Norm" w:hAnsi="Gineso Norm"/>
                              <w:b w:val="0"/>
                              <w:i w:val="0"/>
                              <w:smallCaps w:val="0"/>
                              <w:strike w:val="0"/>
                              <w:color w:val="000000"/>
                              <w:sz w:val="20"/>
                              <w:vertAlign w:val="baseline"/>
                            </w:rPr>
                            <w:t xml:space="preserve">Blacksburg, Virginia 24061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5217796</wp:posOffset>
              </wp:positionH>
              <wp:positionV relativeFrom="page">
                <wp:posOffset>447676</wp:posOffset>
              </wp:positionV>
              <wp:extent cx="1680210" cy="979170"/>
              <wp:effectExtent b="0" l="0" r="0" t="0"/>
              <wp:wrapNone/>
              <wp:docPr id="27"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1680210" cy="979170"/>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758826</wp:posOffset>
              </wp:positionH>
              <wp:positionV relativeFrom="page">
                <wp:align>top</wp:align>
              </wp:positionV>
              <wp:extent cx="6483350" cy="1238250"/>
              <wp:effectExtent b="0" l="0" r="0" t="0"/>
              <wp:wrapSquare wrapText="bothSides" distB="0" distT="0" distL="114300" distR="114300"/>
              <wp:docPr id="30" name=""/>
              <a:graphic>
                <a:graphicData uri="http://schemas.microsoft.com/office/word/2010/wordprocessingShape">
                  <wps:wsp>
                    <wps:cNvSpPr/>
                    <wps:cNvPr id="10" name="Shape 10"/>
                    <wps:spPr>
                      <a:xfrm>
                        <a:off x="2113850" y="3170400"/>
                        <a:ext cx="6464300" cy="1219200"/>
                      </a:xfrm>
                      <a:prstGeom prst="rect">
                        <a:avLst/>
                      </a:prstGeom>
                      <a:no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758826</wp:posOffset>
              </wp:positionH>
              <wp:positionV relativeFrom="page">
                <wp:align>top</wp:align>
              </wp:positionV>
              <wp:extent cx="6483350" cy="1238250"/>
              <wp:effectExtent b="0" l="0" r="0" t="0"/>
              <wp:wrapSquare wrapText="bothSides" distB="0" distT="0" distL="114300" distR="114300"/>
              <wp:docPr id="30" name="image19.png"/>
              <a:graphic>
                <a:graphicData uri="http://schemas.openxmlformats.org/drawingml/2006/picture">
                  <pic:pic>
                    <pic:nvPicPr>
                      <pic:cNvPr id="0" name="image19.png"/>
                      <pic:cNvPicPr preferRelativeResize="0"/>
                    </pic:nvPicPr>
                    <pic:blipFill>
                      <a:blip r:embed="rId2"/>
                      <a:srcRect/>
                      <a:stretch>
                        <a:fillRect/>
                      </a:stretch>
                    </pic:blipFill>
                    <pic:spPr>
                      <a:xfrm>
                        <a:off x="0" y="0"/>
                        <a:ext cx="6483350" cy="1238250"/>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729298</wp:posOffset>
              </wp:positionH>
              <wp:positionV relativeFrom="page">
                <wp:posOffset>855027</wp:posOffset>
              </wp:positionV>
              <wp:extent cx="22225" cy="8220710"/>
              <wp:effectExtent b="0" l="0" r="0" t="0"/>
              <wp:wrapNone/>
              <wp:docPr id="29" name=""/>
              <a:graphic>
                <a:graphicData uri="http://schemas.microsoft.com/office/word/2010/wordprocessingShape">
                  <wps:wsp>
                    <wps:cNvCnPr/>
                    <wps:spPr>
                      <a:xfrm rot="10800000">
                        <a:off x="5346000" y="0"/>
                        <a:ext cx="0" cy="75600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729298</wp:posOffset>
              </wp:positionH>
              <wp:positionV relativeFrom="page">
                <wp:posOffset>855027</wp:posOffset>
              </wp:positionV>
              <wp:extent cx="22225" cy="8220710"/>
              <wp:effectExtent b="0" l="0" r="0" t="0"/>
              <wp:wrapNone/>
              <wp:docPr id="29" name="image18.png"/>
              <a:graphic>
                <a:graphicData uri="http://schemas.openxmlformats.org/drawingml/2006/picture">
                  <pic:pic>
                    <pic:nvPicPr>
                      <pic:cNvPr id="0" name="image18.png"/>
                      <pic:cNvPicPr preferRelativeResize="0"/>
                    </pic:nvPicPr>
                    <pic:blipFill>
                      <a:blip r:embed="rId3"/>
                      <a:srcRect/>
                      <a:stretch>
                        <a:fillRect/>
                      </a:stretch>
                    </pic:blipFill>
                    <pic:spPr>
                      <a:xfrm>
                        <a:off x="0" y="0"/>
                        <a:ext cx="22225" cy="8220710"/>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2503488</wp:posOffset>
              </wp:positionH>
              <wp:positionV relativeFrom="page">
                <wp:posOffset>452438</wp:posOffset>
              </wp:positionV>
              <wp:extent cx="22225" cy="338455"/>
              <wp:effectExtent b="0" l="0" r="0" t="0"/>
              <wp:wrapNone/>
              <wp:docPr id="24" name=""/>
              <a:graphic>
                <a:graphicData uri="http://schemas.microsoft.com/office/word/2010/wordprocessingShape">
                  <wps:wsp>
                    <wps:cNvCnPr/>
                    <wps:spPr>
                      <a:xfrm>
                        <a:off x="5346000" y="3615535"/>
                        <a:ext cx="0" cy="32893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2503488</wp:posOffset>
              </wp:positionH>
              <wp:positionV relativeFrom="page">
                <wp:posOffset>452438</wp:posOffset>
              </wp:positionV>
              <wp:extent cx="22225" cy="338455"/>
              <wp:effectExtent b="0" l="0" r="0" t="0"/>
              <wp:wrapNone/>
              <wp:docPr id="24" name="image12.png"/>
              <a:graphic>
                <a:graphicData uri="http://schemas.openxmlformats.org/drawingml/2006/picture">
                  <pic:pic>
                    <pic:nvPicPr>
                      <pic:cNvPr id="0" name="image12.png"/>
                      <pic:cNvPicPr preferRelativeResize="0"/>
                    </pic:nvPicPr>
                    <pic:blipFill>
                      <a:blip r:embed="rId4"/>
                      <a:srcRect/>
                      <a:stretch>
                        <a:fillRect/>
                      </a:stretch>
                    </pic:blipFill>
                    <pic:spPr>
                      <a:xfrm>
                        <a:off x="0" y="0"/>
                        <a:ext cx="22225" cy="338455"/>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735648</wp:posOffset>
              </wp:positionH>
              <wp:positionV relativeFrom="page">
                <wp:posOffset>9059863</wp:posOffset>
              </wp:positionV>
              <wp:extent cx="3612515" cy="22225"/>
              <wp:effectExtent b="0" l="0" r="0" t="0"/>
              <wp:wrapNone/>
              <wp:docPr id="23" name=""/>
              <a:graphic>
                <a:graphicData uri="http://schemas.microsoft.com/office/word/2010/wordprocessingShape">
                  <wps:wsp>
                    <wps:cNvCnPr/>
                    <wps:spPr>
                      <a:xfrm>
                        <a:off x="3544505" y="3780000"/>
                        <a:ext cx="360299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735648</wp:posOffset>
              </wp:positionH>
              <wp:positionV relativeFrom="page">
                <wp:posOffset>9059863</wp:posOffset>
              </wp:positionV>
              <wp:extent cx="3612515" cy="22225"/>
              <wp:effectExtent b="0" l="0" r="0" t="0"/>
              <wp:wrapNone/>
              <wp:docPr id="23" name="image11.png"/>
              <a:graphic>
                <a:graphicData uri="http://schemas.openxmlformats.org/drawingml/2006/picture">
                  <pic:pic>
                    <pic:nvPicPr>
                      <pic:cNvPr id="0" name="image11.png"/>
                      <pic:cNvPicPr preferRelativeResize="0"/>
                    </pic:nvPicPr>
                    <pic:blipFill>
                      <a:blip r:embed="rId5"/>
                      <a:srcRect/>
                      <a:stretch>
                        <a:fillRect/>
                      </a:stretch>
                    </pic:blipFill>
                    <pic:spPr>
                      <a:xfrm>
                        <a:off x="0" y="0"/>
                        <a:ext cx="3612515" cy="22225"/>
                      </a:xfrm>
                      <a:prstGeom prst="rect"/>
                      <a:ln/>
                    </pic:spPr>
                  </pic:pic>
                </a:graphicData>
              </a:graphic>
            </wp:anchor>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388620</wp:posOffset>
          </wp:positionV>
          <wp:extent cx="3130616" cy="886460"/>
          <wp:effectExtent b="0" l="0" r="0" t="0"/>
          <wp:wrapNone/>
          <wp:docPr id="32" name="image1.jpg"/>
          <a:graphic>
            <a:graphicData uri="http://schemas.openxmlformats.org/drawingml/2006/picture">
              <pic:pic>
                <pic:nvPicPr>
                  <pic:cNvPr id="0" name="image1.jpg"/>
                  <pic:cNvPicPr preferRelativeResize="0"/>
                </pic:nvPicPr>
                <pic:blipFill>
                  <a:blip r:embed="rId6"/>
                  <a:srcRect b="3986" l="7694" r="3022" t="30210"/>
                  <a:stretch>
                    <a:fillRect/>
                  </a:stretch>
                </pic:blipFill>
                <pic:spPr>
                  <a:xfrm>
                    <a:off x="0" y="0"/>
                    <a:ext cx="3130616" cy="88646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7">
    <w:pPr>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729298</wp:posOffset>
              </wp:positionH>
              <wp:positionV relativeFrom="page">
                <wp:posOffset>855027</wp:posOffset>
              </wp:positionV>
              <wp:extent cx="22225" cy="8220710"/>
              <wp:effectExtent b="0" l="0" r="0" t="0"/>
              <wp:wrapNone/>
              <wp:docPr id="26" name=""/>
              <a:graphic>
                <a:graphicData uri="http://schemas.microsoft.com/office/word/2010/wordprocessingShape">
                  <wps:wsp>
                    <wps:cNvCnPr/>
                    <wps:spPr>
                      <a:xfrm rot="10800000">
                        <a:off x="5346000" y="0"/>
                        <a:ext cx="0" cy="75600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729298</wp:posOffset>
              </wp:positionH>
              <wp:positionV relativeFrom="page">
                <wp:posOffset>855027</wp:posOffset>
              </wp:positionV>
              <wp:extent cx="22225" cy="8220710"/>
              <wp:effectExtent b="0" l="0" r="0" t="0"/>
              <wp:wrapNone/>
              <wp:docPr id="26" name="image14.png"/>
              <a:graphic>
                <a:graphicData uri="http://schemas.openxmlformats.org/drawingml/2006/picture">
                  <pic:pic>
                    <pic:nvPicPr>
                      <pic:cNvPr id="0" name="image14.png"/>
                      <pic:cNvPicPr preferRelativeResize="0"/>
                    </pic:nvPicPr>
                    <pic:blipFill>
                      <a:blip r:embed="rId1"/>
                      <a:srcRect/>
                      <a:stretch>
                        <a:fillRect/>
                      </a:stretch>
                    </pic:blipFill>
                    <pic:spPr>
                      <a:xfrm>
                        <a:off x="0" y="0"/>
                        <a:ext cx="22225" cy="822071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rPr>
      <w:rFonts w:ascii="Acherus Grotesque" w:cs="Acherus Grotesque" w:eastAsia="Acherus Grotesque" w:hAnsi="Acherus Grotesque"/>
      <w:color w:val="941651"/>
      <w:sz w:val="56"/>
      <w:szCs w:val="56"/>
      <w:highlight w:val="whit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rPr>
      <w:rFonts w:ascii="Acherus Grotesque" w:cs="Acherus Grotesque" w:eastAsia="Acherus Grotesque" w:hAnsi="Acherus Grotesque"/>
      <w:color w:val="941651"/>
      <w:sz w:val="56"/>
      <w:szCs w:val="56"/>
      <w:highlight w:val="whit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blStyle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blStylePr>
  </w:style>
</w:styles>
</file>

<file path=word/_rels/document.xml.rels><?xml version="1.0" encoding="UTF-8" standalone="yes"?><Relationships xmlns="http://schemas.openxmlformats.org/package/2006/relationships"><Relationship Id="rId20" Type="http://schemas.openxmlformats.org/officeDocument/2006/relationships/hyperlink" Target="mailto:jrosenb@vt.edu" TargetMode="External"/><Relationship Id="rId22" Type="http://schemas.openxmlformats.org/officeDocument/2006/relationships/hyperlink" Target="mailto:msrecycle247@vt.edu" TargetMode="External"/><Relationship Id="rId21" Type="http://schemas.openxmlformats.org/officeDocument/2006/relationships/hyperlink" Target="mailto:dsd1@vt.edu" TargetMode="External"/><Relationship Id="rId24" Type="http://schemas.openxmlformats.org/officeDocument/2006/relationships/image" Target="media/image9.png"/><Relationship Id="rId23" Type="http://schemas.openxmlformats.org/officeDocument/2006/relationships/hyperlink" Target="mailto:naking@vt.ed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katie19@vt.edu" TargetMode="External"/><Relationship Id="rId26" Type="http://schemas.openxmlformats.org/officeDocument/2006/relationships/image" Target="media/image6.jpg"/><Relationship Id="rId25" Type="http://schemas.openxmlformats.org/officeDocument/2006/relationships/image" Target="media/image5.jpg"/><Relationship Id="rId28" Type="http://schemas.openxmlformats.org/officeDocument/2006/relationships/image" Target="media/image3.png"/><Relationship Id="rId27"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7.png"/><Relationship Id="rId7" Type="http://schemas.openxmlformats.org/officeDocument/2006/relationships/hyperlink" Target="mailto:ariannalw@vt.edu" TargetMode="External"/><Relationship Id="rId8" Type="http://schemas.openxmlformats.org/officeDocument/2006/relationships/hyperlink" Target="mailto:aro@vt.edu" TargetMode="External"/><Relationship Id="rId31" Type="http://schemas.openxmlformats.org/officeDocument/2006/relationships/hyperlink" Target="https://www.unca.edu/bee-hotel" TargetMode="External"/><Relationship Id="rId30" Type="http://schemas.openxmlformats.org/officeDocument/2006/relationships/image" Target="media/image7.png"/><Relationship Id="rId11" Type="http://schemas.openxmlformats.org/officeDocument/2006/relationships/hyperlink" Target="mailto:simarraheja@vt.edu" TargetMode="External"/><Relationship Id="rId33" Type="http://schemas.openxmlformats.org/officeDocument/2006/relationships/image" Target="media/image4.png"/><Relationship Id="rId10" Type="http://schemas.openxmlformats.org/officeDocument/2006/relationships/hyperlink" Target="mailto:laurenscott@vt.edu" TargetMode="External"/><Relationship Id="rId32" Type="http://schemas.openxmlformats.org/officeDocument/2006/relationships/hyperlink" Target="http://ediblecampus.web.unc.edu/" TargetMode="External"/><Relationship Id="rId13" Type="http://schemas.openxmlformats.org/officeDocument/2006/relationships/hyperlink" Target="mailto:sdurfee@vt.edu" TargetMode="External"/><Relationship Id="rId35" Type="http://schemas.openxmlformats.org/officeDocument/2006/relationships/header" Target="header2.xml"/><Relationship Id="rId12" Type="http://schemas.openxmlformats.org/officeDocument/2006/relationships/image" Target="media/image16.png"/><Relationship Id="rId34" Type="http://schemas.openxmlformats.org/officeDocument/2006/relationships/image" Target="media/image8.png"/><Relationship Id="rId15" Type="http://schemas.openxmlformats.org/officeDocument/2006/relationships/hyperlink" Target="mailto:jmcdani@vt.edu" TargetMode="External"/><Relationship Id="rId37" Type="http://schemas.openxmlformats.org/officeDocument/2006/relationships/footer" Target="footer2.xml"/><Relationship Id="rId14" Type="http://schemas.openxmlformats.org/officeDocument/2006/relationships/hyperlink" Target="mailto:ptodd@vt.edu" TargetMode="External"/><Relationship Id="rId36" Type="http://schemas.openxmlformats.org/officeDocument/2006/relationships/header" Target="header1.xml"/><Relationship Id="rId17" Type="http://schemas.openxmlformats.org/officeDocument/2006/relationships/hyperlink" Target="mailto:sstidd@vt.edu" TargetMode="External"/><Relationship Id="rId16" Type="http://schemas.openxmlformats.org/officeDocument/2006/relationships/hyperlink" Target="mailto:mhagy1@vt.edu" TargetMode="External"/><Relationship Id="rId38" Type="http://schemas.openxmlformats.org/officeDocument/2006/relationships/footer" Target="footer1.xml"/><Relationship Id="rId19" Type="http://schemas.openxmlformats.org/officeDocument/2006/relationships/hyperlink" Target="mailto:nquint@vt.edu" TargetMode="External"/><Relationship Id="rId18" Type="http://schemas.openxmlformats.org/officeDocument/2006/relationships/hyperlink" Target="mailto:bensman@vt.ed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 Id="rId2" Type="http://schemas.openxmlformats.org/officeDocument/2006/relationships/image" Target="media/image19.png"/><Relationship Id="rId3" Type="http://schemas.openxmlformats.org/officeDocument/2006/relationships/image" Target="media/image18.png"/><Relationship Id="rId4" Type="http://schemas.openxmlformats.org/officeDocument/2006/relationships/image" Target="media/image12.png"/><Relationship Id="rId5" Type="http://schemas.openxmlformats.org/officeDocument/2006/relationships/image" Target="media/image11.png"/><Relationship Id="rId6"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u6KDfN4VUpHuIGrC+I8UaMRSHA==">AMUW2mXQdJNRljelnE86U4E2ukAUwURc7NJuNANrBlD/t+Cpec/tCiY8qftDNYJlpddrgRLNSl7pZmOX+59gLNHu4nL4rKWjRzI7gNRVg64P0BCAEJEdHp4=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